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6B4C"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关于做好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暑假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前安全检查工作的通知</w:t>
      </w:r>
    </w:p>
    <w:p w14:paraId="35E705B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黑体"/>
          <w:sz w:val="32"/>
          <w:szCs w:val="32"/>
        </w:rPr>
        <w:t>为切实加强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暑假</w:t>
      </w:r>
      <w:r>
        <w:rPr>
          <w:rFonts w:hint="eastAsia" w:ascii="仿宋_GB2312" w:hAnsi="黑体" w:eastAsia="仿宋_GB2312" w:cs="黑体"/>
          <w:sz w:val="32"/>
          <w:szCs w:val="32"/>
        </w:rPr>
        <w:t>期间校园安全，坚决防范遏制安全事故，消除安全隐患，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暑假</w:t>
      </w:r>
      <w:r>
        <w:rPr>
          <w:rFonts w:hint="eastAsia" w:ascii="仿宋" w:hAnsi="仿宋" w:eastAsia="仿宋" w:cs="仿宋"/>
          <w:sz w:val="32"/>
          <w:szCs w:val="32"/>
        </w:rPr>
        <w:t>前对校园进行一次全面安全检查，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现将有关事项通知如下。 </w:t>
      </w:r>
    </w:p>
    <w:p w14:paraId="7AD440A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一、检查时间</w:t>
      </w:r>
    </w:p>
    <w:p w14:paraId="3BC0754C">
      <w:pPr>
        <w:spacing w:line="560" w:lineRule="exact"/>
        <w:ind w:firstLine="643" w:firstLineChars="200"/>
        <w:rPr>
          <w:rFonts w:ascii="仿宋_GB2312" w:hAnsi="仿宋_GB2312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检查时间：</w:t>
      </w:r>
      <w:r>
        <w:rPr>
          <w:rFonts w:ascii="仿宋" w:hAnsi="仿宋" w:eastAsia="仿宋" w:cs="仿宋"/>
          <w:sz w:val="32"/>
          <w:szCs w:val="32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6160B48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二、检查方式</w:t>
      </w:r>
    </w:p>
    <w:p w14:paraId="55FBA48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各科室首先进行自查，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日检查实训室、机房等。检查完毕后张贴封条。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1E3629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保卫处对各科室自查情况进行检查，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sz w:val="32"/>
          <w:szCs w:val="32"/>
        </w:rPr>
        <w:t>由分管校领导带队进行检查、抽查。抽查、检查到各科室、部系的责任区域时，科室、部系负责人要陪同检查，并通知实训室负责人开门配合检查。</w:t>
      </w:r>
    </w:p>
    <w:p w14:paraId="3F55EBC0">
      <w:pPr>
        <w:pStyle w:val="2"/>
        <w:rPr>
          <w:rFonts w:hint="eastAsia" w:ascii="仿宋" w:hAnsi="仿宋" w:eastAsia="仿宋"/>
          <w:sz w:val="32"/>
          <w:szCs w:val="32"/>
        </w:rPr>
      </w:pPr>
      <w: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/>
          <w:sz w:val="32"/>
          <w:szCs w:val="32"/>
        </w:rPr>
        <w:t>离校前将自查表交到图书馆1</w:t>
      </w:r>
      <w:r>
        <w:rPr>
          <w:rFonts w:ascii="仿宋" w:hAnsi="仿宋" w:eastAsia="仿宋"/>
          <w:sz w:val="32"/>
          <w:szCs w:val="32"/>
        </w:rPr>
        <w:t>08</w:t>
      </w:r>
      <w:r>
        <w:rPr>
          <w:rFonts w:hint="eastAsia" w:ascii="仿宋" w:hAnsi="仿宋" w:eastAsia="仿宋"/>
          <w:sz w:val="32"/>
          <w:szCs w:val="32"/>
        </w:rPr>
        <w:t>房间。</w:t>
      </w:r>
    </w:p>
    <w:p w14:paraId="7B4A711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三、检查内容</w:t>
      </w:r>
    </w:p>
    <w:p w14:paraId="71E102E0">
      <w:pPr>
        <w:spacing w:line="560" w:lineRule="exact"/>
        <w:ind w:firstLine="640" w:firstLineChars="200"/>
        <w:rPr>
          <w:rFonts w:ascii="仿宋_GB2312" w:hAnsi="宋体" w:eastAsia="仿宋_GB2312" w:cs="黑体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  <w:lang w:bidi="ar"/>
        </w:rPr>
        <w:t>分室内、外进行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检查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，其中室内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检查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内容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如下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：</w:t>
      </w:r>
    </w:p>
    <w:p w14:paraId="603839E5"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1.检查人员离开后是否有未关灯、断电、关窗的问题；</w:t>
      </w:r>
    </w:p>
    <w:p w14:paraId="6811DD08"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</w:t>
      </w:r>
      <w:r>
        <w:rPr>
          <w:rFonts w:ascii="仿宋_GB2312" w:hAnsi="宋体" w:eastAsia="仿宋_GB2312" w:cs="黑体"/>
          <w:sz w:val="32"/>
          <w:szCs w:val="32"/>
          <w:lang w:bidi="ar"/>
        </w:rPr>
        <w:t>.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检查实训室和机房是否存在灭火器被挪用的问题；</w:t>
      </w:r>
    </w:p>
    <w:p w14:paraId="513ACF87"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3.检查室内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是否存在可燃物堆积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的问题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；</w:t>
      </w:r>
    </w:p>
    <w:p w14:paraId="03EDC679">
      <w:pPr>
        <w:spacing w:line="560" w:lineRule="exact"/>
        <w:ind w:firstLine="640" w:firstLineChars="200"/>
        <w:rPr>
          <w:rFonts w:ascii="仿宋_GB2312" w:hAnsi="宋体" w:eastAsia="仿宋_GB2312" w:cs="黑体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  <w:lang w:bidi="ar"/>
        </w:rPr>
        <w:t>4.实训室和储藏室，针对实训室的实训设备，检查设备外观和线路是否存在老化破损的问题；针对大多数储藏室存在纸张、木制桌椅等可燃物品堆放的问题，检查是否存在火源，坚决杜绝连接用电设备。</w:t>
      </w:r>
    </w:p>
    <w:p w14:paraId="53E3C827">
      <w:pPr>
        <w:spacing w:line="560" w:lineRule="exact"/>
        <w:ind w:firstLine="640" w:firstLineChars="200"/>
        <w:rPr>
          <w:rFonts w:ascii="仿宋_GB2312" w:hAnsi="宋体" w:eastAsia="仿宋_GB2312" w:cs="黑体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  <w:lang w:bidi="ar"/>
        </w:rPr>
        <w:t>室外自查细化以下内容：</w:t>
      </w:r>
    </w:p>
    <w:p w14:paraId="648262D9">
      <w:pPr>
        <w:spacing w:line="560" w:lineRule="exact"/>
        <w:ind w:firstLine="640" w:firstLineChars="200"/>
        <w:rPr>
          <w:rFonts w:ascii="仿宋_GB2312" w:hAnsi="宋体" w:eastAsia="仿宋_GB2312" w:cs="黑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</w:t>
      </w:r>
      <w:r>
        <w:rPr>
          <w:rFonts w:ascii="仿宋_GB2312" w:hAnsi="宋体" w:eastAsia="仿宋_GB2312" w:cs="黑体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黑体"/>
          <w:sz w:val="32"/>
          <w:szCs w:val="32"/>
          <w:lang w:bidi="ar"/>
        </w:rPr>
        <w:t>德育处检查校园农场、总务处检查室外区域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是否存在铁锹、锄头、耙子等危险工具放在室外，未进行收纳的问题；</w:t>
      </w:r>
    </w:p>
    <w:p w14:paraId="79170123"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</w:t>
      </w:r>
      <w:r>
        <w:rPr>
          <w:rFonts w:ascii="仿宋_GB2312" w:hAnsi="宋体" w:eastAsia="仿宋_GB2312" w:cs="黑体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黑体"/>
          <w:sz w:val="32"/>
          <w:szCs w:val="32"/>
          <w:lang w:bidi="ar"/>
        </w:rPr>
        <w:t>总务处检查室外建筑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有无高空坠物风险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；</w:t>
      </w:r>
    </w:p>
    <w:p w14:paraId="0293818C">
      <w:pPr>
        <w:spacing w:line="560" w:lineRule="exact"/>
        <w:ind w:firstLine="640" w:firstLineChars="200"/>
      </w:pPr>
      <w:r>
        <w:rPr>
          <w:rFonts w:hint="eastAsia" w:ascii="仿宋_GB2312" w:hAnsi="宋体" w:eastAsia="仿宋_GB2312" w:cs="黑体"/>
          <w:sz w:val="32"/>
          <w:szCs w:val="32"/>
          <w:lang w:bidi="ar"/>
        </w:rPr>
        <w:t>3</w:t>
      </w:r>
      <w:r>
        <w:rPr>
          <w:rFonts w:ascii="仿宋_GB2312" w:hAnsi="宋体" w:eastAsia="仿宋_GB2312" w:cs="黑体"/>
          <w:sz w:val="32"/>
          <w:szCs w:val="32"/>
          <w:lang w:bidi="ar"/>
        </w:rPr>
        <w:t>.</w:t>
      </w:r>
      <w:r>
        <w:rPr>
          <w:rFonts w:hint="eastAsia" w:ascii="仿宋_GB2312" w:hAnsi="宋体" w:eastAsia="仿宋_GB2312" w:cs="黑体"/>
          <w:sz w:val="32"/>
          <w:szCs w:val="32"/>
          <w:lang w:bidi="ar"/>
        </w:rPr>
        <w:t>保卫处、总务处、德育处、公共课教学部检查各自负责室外区域</w:t>
      </w:r>
      <w:r>
        <w:rPr>
          <w:rFonts w:ascii="仿宋_GB2312" w:hAnsi="宋体" w:eastAsia="仿宋_GB2312" w:cs="仿宋_GB2312"/>
          <w:sz w:val="32"/>
          <w:szCs w:val="32"/>
          <w:lang w:bidi="ar"/>
        </w:rPr>
        <w:t>是否存在可燃物堆积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的问题。</w:t>
      </w:r>
    </w:p>
    <w:p w14:paraId="6FDD85A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四、检查要求</w:t>
      </w:r>
    </w:p>
    <w:p w14:paraId="205CBDB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一要提高认识，高度重视。</w:t>
      </w:r>
      <w:r>
        <w:rPr>
          <w:rFonts w:hint="eastAsia" w:ascii="仿宋" w:hAnsi="仿宋" w:eastAsia="仿宋" w:cs="仿宋"/>
          <w:sz w:val="32"/>
          <w:szCs w:val="32"/>
        </w:rPr>
        <w:t>安全检查是确保节假日校园安全的有力举措，各科室、部系负责人一定要高度重视，并以此为契机，力争在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暑假</w:t>
      </w:r>
      <w:r>
        <w:rPr>
          <w:rFonts w:hint="eastAsia" w:ascii="仿宋" w:hAnsi="仿宋" w:eastAsia="仿宋" w:cs="仿宋"/>
          <w:sz w:val="32"/>
          <w:szCs w:val="32"/>
        </w:rPr>
        <w:t>前将校园内部安全隐患归零，确保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暑假</w:t>
      </w:r>
      <w:r>
        <w:rPr>
          <w:rFonts w:hint="eastAsia" w:ascii="仿宋" w:hAnsi="仿宋" w:eastAsia="仿宋" w:cs="仿宋"/>
          <w:sz w:val="32"/>
          <w:szCs w:val="32"/>
        </w:rPr>
        <w:t>期间校园内部安全稳定。</w:t>
      </w:r>
    </w:p>
    <w:p w14:paraId="20E818C9">
      <w:pPr>
        <w:pStyle w:val="2"/>
        <w:spacing w:line="560" w:lineRule="exact"/>
        <w:ind w:firstLine="643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二要全面检查，不留死角。</w:t>
      </w:r>
      <w:r>
        <w:rPr>
          <w:rFonts w:hint="eastAsia" w:ascii="仿宋" w:hAnsi="仿宋" w:eastAsia="仿宋" w:cs="仿宋"/>
          <w:sz w:val="32"/>
          <w:szCs w:val="32"/>
        </w:rPr>
        <w:t>检查人员一定要全面检查，既要抓住校园安全、消防安全、用电安全等重点，也要突出实训室、器材室、机房、库房等人员较少的场所，确保安全检查不留死角。</w:t>
      </w:r>
      <w:r>
        <w:rPr>
          <w:rFonts w:hint="eastAsia" w:ascii="仿宋_GB2312" w:hAnsi="黑体" w:eastAsia="仿宋_GB2312" w:cs="黑体"/>
          <w:sz w:val="32"/>
          <w:szCs w:val="32"/>
        </w:rPr>
        <w:t>遇敏感问题，要按工作程序及时上报。</w:t>
      </w:r>
    </w:p>
    <w:p w14:paraId="030BAD0B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三要严密组织，确保安全。</w:t>
      </w:r>
      <w:r>
        <w:rPr>
          <w:rFonts w:hint="eastAsia" w:ascii="仿宋" w:hAnsi="仿宋" w:eastAsia="仿宋" w:cs="仿宋"/>
          <w:sz w:val="32"/>
          <w:szCs w:val="32"/>
        </w:rPr>
        <w:t>联合检查组要合理安排检查人员，检查过程中要严密组织，不能流于形式、走过场。对电、气、热、消防设施设备进行检查时要严格按照操作规程，确保绝对安全。</w:t>
      </w:r>
    </w:p>
    <w:p w14:paraId="74B3ACA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2BF2A6A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北京市对外贸易学校</w:t>
      </w:r>
    </w:p>
    <w:p w14:paraId="1CA4444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8D734-E601-43E8-AA59-0B0212E5CE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C4379C-ADED-493B-96C8-B6D88DEF1F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076B147-C279-4E21-B965-A8E079C5A9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D04D0C-DD5B-4C7C-81EA-DF7FD397529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E3CD349-B414-460A-96C1-BC7857119B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ZGI1Y2UyNWEwM2Q4MGI0OTU4ZTZlZDZiZTE1ZDMifQ=="/>
  </w:docVars>
  <w:rsids>
    <w:rsidRoot w:val="00C20DB8"/>
    <w:rsid w:val="000E5F6E"/>
    <w:rsid w:val="002B1EB5"/>
    <w:rsid w:val="002F7E11"/>
    <w:rsid w:val="003555B3"/>
    <w:rsid w:val="003A3BB4"/>
    <w:rsid w:val="004A2D0B"/>
    <w:rsid w:val="00654B96"/>
    <w:rsid w:val="006908CB"/>
    <w:rsid w:val="006927C6"/>
    <w:rsid w:val="00771376"/>
    <w:rsid w:val="007B1B8F"/>
    <w:rsid w:val="007C68E5"/>
    <w:rsid w:val="008E2191"/>
    <w:rsid w:val="00945DF7"/>
    <w:rsid w:val="00AB265C"/>
    <w:rsid w:val="00AB404D"/>
    <w:rsid w:val="00BE5708"/>
    <w:rsid w:val="00C20DB8"/>
    <w:rsid w:val="00C227E5"/>
    <w:rsid w:val="00C3578F"/>
    <w:rsid w:val="00C85E48"/>
    <w:rsid w:val="00CA7193"/>
    <w:rsid w:val="00CC2CDA"/>
    <w:rsid w:val="00CE37D5"/>
    <w:rsid w:val="00DB3F6B"/>
    <w:rsid w:val="00DD0FC3"/>
    <w:rsid w:val="00DD25E4"/>
    <w:rsid w:val="00F24681"/>
    <w:rsid w:val="00F45651"/>
    <w:rsid w:val="01117C4E"/>
    <w:rsid w:val="033F46C7"/>
    <w:rsid w:val="05FF0F66"/>
    <w:rsid w:val="08763993"/>
    <w:rsid w:val="09CC71D0"/>
    <w:rsid w:val="0B0634B5"/>
    <w:rsid w:val="0B13248D"/>
    <w:rsid w:val="0C13511B"/>
    <w:rsid w:val="0EA04E10"/>
    <w:rsid w:val="132716C7"/>
    <w:rsid w:val="15260B9D"/>
    <w:rsid w:val="16CF8C18"/>
    <w:rsid w:val="198B3C0B"/>
    <w:rsid w:val="1BE00A14"/>
    <w:rsid w:val="1D5A18E9"/>
    <w:rsid w:val="1EF7C1D2"/>
    <w:rsid w:val="20B725D6"/>
    <w:rsid w:val="21B05DE3"/>
    <w:rsid w:val="22DA2107"/>
    <w:rsid w:val="24FA0559"/>
    <w:rsid w:val="25466693"/>
    <w:rsid w:val="25B24D27"/>
    <w:rsid w:val="27842469"/>
    <w:rsid w:val="27B75E11"/>
    <w:rsid w:val="2AD40197"/>
    <w:rsid w:val="2C2A2AA6"/>
    <w:rsid w:val="2D130AC6"/>
    <w:rsid w:val="2D4C12D4"/>
    <w:rsid w:val="2DAC37A5"/>
    <w:rsid w:val="2E666B09"/>
    <w:rsid w:val="2FED142B"/>
    <w:rsid w:val="300D412D"/>
    <w:rsid w:val="31AE5C07"/>
    <w:rsid w:val="326918FF"/>
    <w:rsid w:val="34764C4E"/>
    <w:rsid w:val="35DB9F9B"/>
    <w:rsid w:val="36444958"/>
    <w:rsid w:val="36674F2D"/>
    <w:rsid w:val="3A56066C"/>
    <w:rsid w:val="3A5E4BD6"/>
    <w:rsid w:val="3CE23EBA"/>
    <w:rsid w:val="3ED70178"/>
    <w:rsid w:val="3F199C78"/>
    <w:rsid w:val="3F2DF1DD"/>
    <w:rsid w:val="3F9F72CC"/>
    <w:rsid w:val="3FFF0E1C"/>
    <w:rsid w:val="40283ADA"/>
    <w:rsid w:val="408F3B94"/>
    <w:rsid w:val="41E04490"/>
    <w:rsid w:val="42A26273"/>
    <w:rsid w:val="42CB1006"/>
    <w:rsid w:val="464855BC"/>
    <w:rsid w:val="465B638C"/>
    <w:rsid w:val="483F7B36"/>
    <w:rsid w:val="4A2668CF"/>
    <w:rsid w:val="4BB27DF7"/>
    <w:rsid w:val="4C8B4109"/>
    <w:rsid w:val="4D4C3712"/>
    <w:rsid w:val="4FDD3BC8"/>
    <w:rsid w:val="50EA0B67"/>
    <w:rsid w:val="525869A9"/>
    <w:rsid w:val="57EFECEE"/>
    <w:rsid w:val="57F6632B"/>
    <w:rsid w:val="59FE6D73"/>
    <w:rsid w:val="5CE71546"/>
    <w:rsid w:val="5F520554"/>
    <w:rsid w:val="5F76DFCE"/>
    <w:rsid w:val="5F95ED1B"/>
    <w:rsid w:val="60AF3F4E"/>
    <w:rsid w:val="64E11E6C"/>
    <w:rsid w:val="66FB1E6C"/>
    <w:rsid w:val="67F30C05"/>
    <w:rsid w:val="6AFF27AC"/>
    <w:rsid w:val="6C8B19D4"/>
    <w:rsid w:val="753F5F3F"/>
    <w:rsid w:val="76F96987"/>
    <w:rsid w:val="777077AF"/>
    <w:rsid w:val="77B7A45F"/>
    <w:rsid w:val="77BB6C46"/>
    <w:rsid w:val="77E224C7"/>
    <w:rsid w:val="78DD0CCD"/>
    <w:rsid w:val="7ABF387C"/>
    <w:rsid w:val="7CC41751"/>
    <w:rsid w:val="7D0C31CB"/>
    <w:rsid w:val="7DFFF973"/>
    <w:rsid w:val="7ECF6552"/>
    <w:rsid w:val="7EF32769"/>
    <w:rsid w:val="7FCE7035"/>
    <w:rsid w:val="7FDF4CFE"/>
    <w:rsid w:val="7FF73BA8"/>
    <w:rsid w:val="9FFFDAFA"/>
    <w:rsid w:val="A73E82CB"/>
    <w:rsid w:val="BF5FAFD6"/>
    <w:rsid w:val="DC3E1B6C"/>
    <w:rsid w:val="DE4B7FF1"/>
    <w:rsid w:val="DEBB0BB5"/>
    <w:rsid w:val="DEFE9C16"/>
    <w:rsid w:val="DF57378F"/>
    <w:rsid w:val="E73F9DA6"/>
    <w:rsid w:val="E7F74D3D"/>
    <w:rsid w:val="EDDF7677"/>
    <w:rsid w:val="EF7A016E"/>
    <w:rsid w:val="F5E8F5E6"/>
    <w:rsid w:val="F6AD1610"/>
    <w:rsid w:val="F6F36FB4"/>
    <w:rsid w:val="F7F48030"/>
    <w:rsid w:val="F9DF6150"/>
    <w:rsid w:val="FAEFF134"/>
    <w:rsid w:val="FDEC8577"/>
    <w:rsid w:val="FEBF1C5F"/>
    <w:rsid w:val="FEFAF701"/>
    <w:rsid w:val="FFB7F022"/>
    <w:rsid w:val="FFEF90C4"/>
    <w:rsid w:val="FFF5F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ascii="宋体" w:hAnsi="Courier New" w:cs="Times New Roma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855</Characters>
  <Lines>6</Lines>
  <Paragraphs>1</Paragraphs>
  <TotalTime>1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2025-01-08T03:26:00Z</dcterms:created>
  <dc:creator>Administrator</dc:creator>
  <cp:lastModifiedBy>Valen  ོ</cp:lastModifiedBy>
  <cp:lastPrinted>2024-12-31T15:54:00Z</cp:lastPrinted>
  <dcterms:modified xsi:type="dcterms:W3CDTF">2025-07-09T05:25:46Z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FAFD5C7263924EB08C4D67DD7B50F466_13</vt:lpwstr>
  </property>
  <property fmtid="{D5CDD505-2E9C-101B-9397-08002B2CF9AE}" pid="4" name="KSOTemplateDocerSaveRecord">
    <vt:lpwstr>eyJoZGlkIjoiN2ZlM2RmODU4M2ZjYjMzNjQ0Y2YwYWEzZTQxNjc2N2IiLCJ1c2VySWQiOiIyMDQ1OTk4ODkifQ==</vt:lpwstr>
  </property>
</Properties>
</file>