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FE" w:rsidRPr="007155FE" w:rsidRDefault="007155FE" w:rsidP="007155FE">
      <w:pPr>
        <w:spacing w:line="96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7155FE">
        <w:rPr>
          <w:rFonts w:ascii="Calibri" w:eastAsia="宋体" w:hAnsi="Calibri" w:cs="Times New Roman"/>
          <w:noProof/>
          <w:szCs w:val="21"/>
        </w:rPr>
        <w:drawing>
          <wp:inline distT="0" distB="0" distL="0" distR="0" wp14:anchorId="511E3390" wp14:editId="0EACEEC9">
            <wp:extent cx="5602605" cy="27305"/>
            <wp:effectExtent l="0" t="0" r="0" b="0"/>
            <wp:docPr id="1" name="图片 1" descr="file:///C:\Users\admin\AppData\Local\Temp\ksohtml804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\Users\admin\AppData\Local\Temp\ksohtml8044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5FE">
        <w:rPr>
          <w:rFonts w:ascii="华文中宋" w:eastAsia="华文中宋" w:hAnsi="华文中宋" w:cs="Times New Roman" w:hint="eastAsia"/>
          <w:color w:val="FF0000"/>
          <w:spacing w:val="85"/>
          <w:sz w:val="72"/>
          <w:szCs w:val="72"/>
        </w:rPr>
        <w:t xml:space="preserve">北 京 市 商 </w:t>
      </w:r>
      <w:proofErr w:type="gramStart"/>
      <w:r w:rsidRPr="007155FE">
        <w:rPr>
          <w:rFonts w:ascii="华文中宋" w:eastAsia="华文中宋" w:hAnsi="华文中宋" w:cs="Times New Roman" w:hint="eastAsia"/>
          <w:color w:val="FF0000"/>
          <w:spacing w:val="85"/>
          <w:sz w:val="72"/>
          <w:szCs w:val="72"/>
        </w:rPr>
        <w:t>务</w:t>
      </w:r>
      <w:proofErr w:type="gramEnd"/>
      <w:r w:rsidRPr="007155FE">
        <w:rPr>
          <w:rFonts w:ascii="华文中宋" w:eastAsia="华文中宋" w:hAnsi="华文中宋" w:cs="Times New Roman" w:hint="eastAsia"/>
          <w:color w:val="FF0000"/>
          <w:spacing w:val="85"/>
          <w:sz w:val="72"/>
          <w:szCs w:val="72"/>
        </w:rPr>
        <w:t xml:space="preserve"> 局</w:t>
      </w:r>
    </w:p>
    <w:p w:rsidR="007155FE" w:rsidRPr="007155FE" w:rsidRDefault="007155FE" w:rsidP="007155FE">
      <w:pPr>
        <w:autoSpaceDE w:val="0"/>
        <w:autoSpaceDN w:val="0"/>
        <w:spacing w:before="100" w:beforeAutospacing="1" w:line="400" w:lineRule="exact"/>
        <w:rPr>
          <w:rFonts w:ascii="等线" w:eastAsia="华文仿宋" w:hAnsi="等线" w:cs="等线" w:hint="eastAsia"/>
          <w:kern w:val="0"/>
          <w:szCs w:val="21"/>
        </w:rPr>
      </w:pPr>
      <w:r w:rsidRPr="007155FE">
        <w:rPr>
          <w:rFonts w:ascii="等线" w:eastAsia="华文仿宋" w:hAnsi="等线" w:cs="等线" w:hint="eastAsia"/>
          <w:kern w:val="0"/>
          <w:szCs w:val="21"/>
        </w:rPr>
        <w:t xml:space="preserve"> </w:t>
      </w:r>
    </w:p>
    <w:p w:rsidR="007155FE" w:rsidRPr="007155FE" w:rsidRDefault="007155FE" w:rsidP="007155FE">
      <w:pPr>
        <w:autoSpaceDE w:val="0"/>
        <w:spacing w:beforeLines="50" w:before="156" w:afterLines="50" w:after="156" w:line="480" w:lineRule="exact"/>
        <w:jc w:val="center"/>
        <w:outlineLvl w:val="0"/>
        <w:rPr>
          <w:rFonts w:ascii="方正小标宋简体" w:eastAsia="方正小标宋简体" w:hAnsi="华文中宋" w:cs="Times New Roman" w:hint="eastAsia"/>
          <w:sz w:val="44"/>
          <w:szCs w:val="44"/>
        </w:rPr>
      </w:pPr>
      <w:proofErr w:type="gramStart"/>
      <w:r w:rsidRPr="007155FE">
        <w:rPr>
          <w:rFonts w:ascii="方正小标宋简体" w:eastAsia="方正小标宋简体" w:hAnsi="华文中宋" w:cs="Times New Roman" w:hint="eastAsia"/>
          <w:sz w:val="44"/>
          <w:szCs w:val="44"/>
        </w:rPr>
        <w:t>感</w:t>
      </w:r>
      <w:proofErr w:type="gramEnd"/>
      <w:r w:rsidRPr="007155FE">
        <w:rPr>
          <w:rFonts w:ascii="方正小标宋简体" w:eastAsia="方正小标宋简体" w:hAnsi="华文中宋" w:cs="Times New Roman" w:hint="eastAsia"/>
          <w:sz w:val="44"/>
          <w:szCs w:val="44"/>
        </w:rPr>
        <w:t xml:space="preserve">  谢  信</w:t>
      </w:r>
    </w:p>
    <w:p w:rsidR="007155FE" w:rsidRPr="007155FE" w:rsidRDefault="007155FE" w:rsidP="007155FE">
      <w:pPr>
        <w:autoSpaceDE w:val="0"/>
        <w:spacing w:line="480" w:lineRule="exact"/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155FE">
        <w:rPr>
          <w:rFonts w:ascii="仿宋_GB2312" w:eastAsia="仿宋_GB2312" w:hAnsi="Calibri" w:cs="Times New Roman" w:hint="eastAsia"/>
          <w:sz w:val="32"/>
          <w:szCs w:val="32"/>
        </w:rPr>
        <w:t>北京市对外贸易学校（北京市商务局教育中心）：</w:t>
      </w:r>
    </w:p>
    <w:p w:rsidR="007155FE" w:rsidRPr="007155FE" w:rsidRDefault="007155FE" w:rsidP="007155FE">
      <w:pPr>
        <w:autoSpaceDE w:val="0"/>
        <w:spacing w:line="48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7155FE">
        <w:rPr>
          <w:rFonts w:ascii="仿宋_GB2312" w:eastAsia="仿宋_GB2312" w:hAnsi="Calibri" w:cs="Times New Roman" w:hint="eastAsia"/>
          <w:sz w:val="32"/>
          <w:szCs w:val="32"/>
        </w:rPr>
        <w:t>北京冬奥会“简约、安全、精彩”，给世界留下了深刻印象和美好回忆，必将载入史册。特别是餐饮等服务保障，温馨周到，展现了中国人民热情好客的风范。</w:t>
      </w:r>
    </w:p>
    <w:p w:rsidR="007155FE" w:rsidRPr="007155FE" w:rsidRDefault="007155FE" w:rsidP="007155FE">
      <w:pPr>
        <w:autoSpaceDE w:val="0"/>
        <w:spacing w:line="48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7155FE">
        <w:rPr>
          <w:rFonts w:ascii="仿宋_GB2312" w:eastAsia="仿宋_GB2312" w:hAnsi="Calibri" w:cs="Times New Roman" w:hint="eastAsia"/>
          <w:sz w:val="32"/>
          <w:szCs w:val="32"/>
        </w:rPr>
        <w:t>在市委、市政府坚强领导下，我们克服新冠疫情影响，完成了冬奥各</w:t>
      </w:r>
      <w:proofErr w:type="gramStart"/>
      <w:r w:rsidRPr="007155FE">
        <w:rPr>
          <w:rFonts w:ascii="仿宋_GB2312" w:eastAsia="仿宋_GB2312" w:hAnsi="Calibri" w:cs="Times New Roman" w:hint="eastAsia"/>
          <w:sz w:val="32"/>
          <w:szCs w:val="32"/>
        </w:rPr>
        <w:t>类食材</w:t>
      </w:r>
      <w:proofErr w:type="gramEnd"/>
      <w:r w:rsidRPr="007155FE">
        <w:rPr>
          <w:rFonts w:ascii="仿宋_GB2312" w:eastAsia="仿宋_GB2312" w:hAnsi="Calibri" w:cs="Times New Roman" w:hint="eastAsia"/>
          <w:sz w:val="32"/>
          <w:szCs w:val="32"/>
        </w:rPr>
        <w:t>供应，充分展现出“北京服务”和“北京效率”。诚如国际奥委会主席巴赫先生的亲笔感言：“非常感谢你们提供的美食和你们温暖的服务！”</w:t>
      </w:r>
    </w:p>
    <w:p w:rsidR="007155FE" w:rsidRPr="007155FE" w:rsidRDefault="007155FE" w:rsidP="007155FE">
      <w:pPr>
        <w:autoSpaceDE w:val="0"/>
        <w:spacing w:line="480" w:lineRule="exact"/>
        <w:ind w:firstLineChars="200"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 w:rsidRPr="007155FE">
        <w:rPr>
          <w:rFonts w:ascii="仿宋_GB2312" w:eastAsia="仿宋_GB2312" w:hAnsi="Calibri" w:cs="Times New Roman" w:hint="eastAsia"/>
          <w:kern w:val="0"/>
          <w:sz w:val="32"/>
          <w:szCs w:val="32"/>
        </w:rPr>
        <w:t>贵校</w:t>
      </w:r>
      <w:r w:rsidRPr="007155FE">
        <w:rPr>
          <w:rFonts w:ascii="仿宋_GB2312" w:eastAsia="仿宋_GB2312" w:hAnsi="Calibri" w:cs="Times New Roman" w:hint="eastAsia"/>
          <w:b/>
          <w:bCs/>
          <w:kern w:val="0"/>
          <w:sz w:val="32"/>
          <w:szCs w:val="32"/>
        </w:rPr>
        <w:t>孙迎辉</w:t>
      </w:r>
      <w:r w:rsidRPr="007155FE">
        <w:rPr>
          <w:rFonts w:ascii="仿宋_GB2312" w:eastAsia="仿宋_GB2312" w:hAnsi="Calibri" w:cs="Times New Roman" w:hint="eastAsia"/>
          <w:kern w:val="0"/>
          <w:sz w:val="32"/>
          <w:szCs w:val="32"/>
        </w:rPr>
        <w:t>同志，</w:t>
      </w:r>
      <w:r w:rsidRPr="007155FE">
        <w:rPr>
          <w:rFonts w:ascii="仿宋_GB2312" w:eastAsia="仿宋_GB2312" w:hAnsi="Calibri" w:cs="Times New Roman" w:hint="eastAsia"/>
          <w:sz w:val="32"/>
          <w:szCs w:val="32"/>
        </w:rPr>
        <w:t>寒假主动请缨参加专班，</w:t>
      </w:r>
      <w:proofErr w:type="gramStart"/>
      <w:r w:rsidRPr="007155FE">
        <w:rPr>
          <w:rFonts w:ascii="仿宋_GB2312" w:eastAsia="仿宋_GB2312" w:hAnsi="Calibri" w:cs="Times New Roman" w:hint="eastAsia"/>
          <w:sz w:val="32"/>
          <w:szCs w:val="32"/>
        </w:rPr>
        <w:t>克服家</w:t>
      </w:r>
      <w:proofErr w:type="gramEnd"/>
      <w:r w:rsidRPr="007155FE">
        <w:rPr>
          <w:rFonts w:ascii="仿宋_GB2312" w:eastAsia="仿宋_GB2312" w:hAnsi="Calibri" w:cs="Times New Roman" w:hint="eastAsia"/>
          <w:sz w:val="32"/>
          <w:szCs w:val="32"/>
        </w:rPr>
        <w:t>住昌平、往返车程4个小时的困难，每天坚守岗位，经常加班至凌晨1、2点，为冬奥大仓商品数据分析工作</w:t>
      </w:r>
      <w:proofErr w:type="gramStart"/>
      <w:r w:rsidRPr="007155FE">
        <w:rPr>
          <w:rFonts w:ascii="仿宋_GB2312" w:eastAsia="仿宋_GB2312" w:hAnsi="Calibri" w:cs="Times New Roman" w:hint="eastAsia"/>
          <w:sz w:val="32"/>
          <w:szCs w:val="32"/>
        </w:rPr>
        <w:t>作出</w:t>
      </w:r>
      <w:proofErr w:type="gramEnd"/>
      <w:r w:rsidRPr="007155FE">
        <w:rPr>
          <w:rFonts w:ascii="仿宋_GB2312" w:eastAsia="仿宋_GB2312" w:hAnsi="Calibri" w:cs="Times New Roman" w:hint="eastAsia"/>
          <w:sz w:val="32"/>
          <w:szCs w:val="32"/>
        </w:rPr>
        <w:t>突出贡献；</w:t>
      </w:r>
      <w:r w:rsidRPr="007155FE">
        <w:rPr>
          <w:rFonts w:ascii="仿宋_GB2312" w:eastAsia="仿宋_GB2312" w:hAnsi="Calibri" w:cs="Times New Roman" w:hint="eastAsia"/>
          <w:b/>
          <w:bCs/>
          <w:sz w:val="32"/>
          <w:szCs w:val="32"/>
        </w:rPr>
        <w:t>吴健蕾</w:t>
      </w:r>
      <w:r w:rsidRPr="007155FE">
        <w:rPr>
          <w:rFonts w:ascii="仿宋_GB2312" w:eastAsia="仿宋_GB2312" w:hAnsi="Calibri" w:cs="Times New Roman" w:hint="eastAsia"/>
          <w:sz w:val="32"/>
          <w:szCs w:val="32"/>
        </w:rPr>
        <w:t>同志，接到通知后火线上岗，在无</w:t>
      </w:r>
      <w:proofErr w:type="gramStart"/>
      <w:r w:rsidRPr="007155FE">
        <w:rPr>
          <w:rFonts w:ascii="仿宋_GB2312" w:eastAsia="仿宋_GB2312" w:hAnsi="Calibri" w:cs="Times New Roman" w:hint="eastAsia"/>
          <w:sz w:val="32"/>
          <w:szCs w:val="32"/>
        </w:rPr>
        <w:t>麸质产品</w:t>
      </w:r>
      <w:proofErr w:type="gramEnd"/>
      <w:r w:rsidRPr="007155FE">
        <w:rPr>
          <w:rFonts w:ascii="仿宋_GB2312" w:eastAsia="仿宋_GB2312" w:hAnsi="Calibri" w:cs="Times New Roman" w:hint="eastAsia"/>
          <w:sz w:val="32"/>
          <w:szCs w:val="32"/>
        </w:rPr>
        <w:t>供应调度及提供实时准确动态信息数据工作中表现突出。二位同志，</w:t>
      </w:r>
      <w:r w:rsidRPr="007155FE">
        <w:rPr>
          <w:rFonts w:ascii="仿宋_GB2312" w:eastAsia="仿宋_GB2312" w:hAnsi="Calibri" w:cs="Times New Roman" w:hint="eastAsia"/>
          <w:kern w:val="0"/>
          <w:sz w:val="32"/>
          <w:szCs w:val="32"/>
        </w:rPr>
        <w:t>在抽调至局</w:t>
      </w:r>
      <w:r w:rsidRPr="007155FE">
        <w:rPr>
          <w:rFonts w:ascii="仿宋_GB2312" w:eastAsia="仿宋_GB2312" w:hAnsi="Calibri" w:cs="Times New Roman" w:hint="eastAsia"/>
          <w:sz w:val="32"/>
          <w:szCs w:val="32"/>
        </w:rPr>
        <w:t>冬奥供应保障专班</w:t>
      </w:r>
      <w:r w:rsidRPr="007155FE">
        <w:rPr>
          <w:rFonts w:ascii="仿宋_GB2312" w:eastAsia="仿宋_GB2312" w:hAnsi="Calibri" w:cs="Times New Roman" w:hint="eastAsia"/>
          <w:kern w:val="0"/>
          <w:sz w:val="32"/>
          <w:szCs w:val="32"/>
        </w:rPr>
        <w:t>期间，不计得失、不求回报、无私奉献、敢于担当，圆满完成了保供任务，受到专班领导的充分肯定。望贵校在年终考核中给予优先评优考虑。</w:t>
      </w:r>
    </w:p>
    <w:p w:rsidR="007155FE" w:rsidRPr="007155FE" w:rsidRDefault="007155FE" w:rsidP="007155FE">
      <w:pPr>
        <w:autoSpaceDE w:val="0"/>
        <w:spacing w:line="480" w:lineRule="exact"/>
        <w:ind w:firstLineChars="200" w:firstLine="640"/>
        <w:rPr>
          <w:rFonts w:ascii="仿宋_GB2312" w:eastAsia="仿宋_GB2312" w:hAnsi="Calibri" w:cs="Times New Roman" w:hint="eastAsia"/>
          <w:color w:val="FF0000"/>
          <w:sz w:val="32"/>
          <w:szCs w:val="32"/>
        </w:rPr>
      </w:pPr>
      <w:r w:rsidRPr="007155FE">
        <w:rPr>
          <w:rFonts w:ascii="仿宋_GB2312" w:eastAsia="仿宋_GB2312" w:hAnsi="Calibri" w:cs="Times New Roman" w:hint="eastAsia"/>
          <w:kern w:val="0"/>
          <w:sz w:val="32"/>
          <w:szCs w:val="32"/>
        </w:rPr>
        <w:t>在此向贵校的大力支持表示衷心的感谢</w:t>
      </w:r>
      <w:r w:rsidRPr="007155FE">
        <w:rPr>
          <w:rFonts w:ascii="仿宋_GB2312" w:eastAsia="仿宋_GB2312" w:hAnsi="Times New Roman" w:cs="Times New Roman" w:hint="eastAsia"/>
          <w:sz w:val="32"/>
          <w:szCs w:val="32"/>
        </w:rPr>
        <w:t>！让我们</w:t>
      </w:r>
      <w:r w:rsidRPr="007155FE">
        <w:rPr>
          <w:rFonts w:ascii="仿宋_GB2312" w:eastAsia="仿宋_GB2312" w:hAnsi="Calibri" w:cs="Times New Roman" w:hint="eastAsia"/>
          <w:kern w:val="0"/>
          <w:sz w:val="32"/>
          <w:szCs w:val="32"/>
        </w:rPr>
        <w:t>继续携手，再接再厉，奋发作为，在局党组的坚强领导下，为首都商务事业的发展</w:t>
      </w:r>
      <w:proofErr w:type="gramStart"/>
      <w:r w:rsidRPr="007155FE">
        <w:rPr>
          <w:rFonts w:ascii="仿宋_GB2312" w:eastAsia="仿宋_GB2312" w:hAnsi="Times New Roman" w:cs="Times New Roman" w:hint="eastAsia"/>
          <w:sz w:val="32"/>
          <w:szCs w:val="32"/>
        </w:rPr>
        <w:t>作出</w:t>
      </w:r>
      <w:proofErr w:type="gramEnd"/>
      <w:r w:rsidRPr="007155FE">
        <w:rPr>
          <w:rFonts w:ascii="仿宋_GB2312" w:eastAsia="仿宋_GB2312" w:hAnsi="Times New Roman" w:cs="Times New Roman" w:hint="eastAsia"/>
          <w:sz w:val="32"/>
          <w:szCs w:val="32"/>
        </w:rPr>
        <w:t>更大的贡献！</w:t>
      </w:r>
      <w:r w:rsidRPr="007155F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7155FE">
        <w:rPr>
          <w:rFonts w:ascii="仿宋_GB2312" w:eastAsia="仿宋_GB2312" w:hAnsi="Calibri" w:cs="Times New Roman" w:hint="eastAsia"/>
          <w:sz w:val="32"/>
          <w:szCs w:val="32"/>
        </w:rPr>
        <w:t xml:space="preserve">               </w:t>
      </w:r>
    </w:p>
    <w:p w:rsidR="007155FE" w:rsidRPr="007155FE" w:rsidRDefault="007155FE" w:rsidP="007155FE">
      <w:pPr>
        <w:autoSpaceDE w:val="0"/>
        <w:adjustRightInd w:val="0"/>
        <w:snapToGrid w:val="0"/>
        <w:spacing w:line="560" w:lineRule="exact"/>
        <w:ind w:firstLineChars="100" w:firstLine="320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7155FE">
        <w:rPr>
          <w:rFonts w:ascii="仿宋_GB2312" w:eastAsia="仿宋_GB2312" w:hAnsi="Calibri" w:cs="Times New Roman" w:hint="eastAsia"/>
          <w:sz w:val="32"/>
          <w:szCs w:val="32"/>
        </w:rPr>
        <w:t xml:space="preserve">          北京市商务局冬奥供应保障专班 </w:t>
      </w:r>
    </w:p>
    <w:p w:rsidR="007155FE" w:rsidRPr="007155FE" w:rsidRDefault="007155FE" w:rsidP="007155FE">
      <w:pPr>
        <w:autoSpaceDE w:val="0"/>
        <w:spacing w:line="560" w:lineRule="exact"/>
        <w:ind w:leftChars="231" w:left="6725" w:hangingChars="1950" w:hanging="6240"/>
        <w:rPr>
          <w:rFonts w:ascii="Calibri" w:eastAsia="宋体" w:hAnsi="Calibri" w:cs="Times New Roman" w:hint="eastAsia"/>
          <w:szCs w:val="21"/>
        </w:rPr>
      </w:pPr>
      <w:r w:rsidRPr="007155FE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2022年3月</w:t>
      </w:r>
    </w:p>
    <w:p w:rsidR="00462FAB" w:rsidRDefault="00462FAB">
      <w:pPr>
        <w:rPr>
          <w:rFonts w:hint="eastAsia"/>
        </w:rPr>
      </w:pPr>
      <w:bookmarkStart w:id="0" w:name="_GoBack"/>
      <w:bookmarkEnd w:id="0"/>
    </w:p>
    <w:sectPr w:rsidR="0046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Times New Roman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FE"/>
    <w:rsid w:val="00462FAB"/>
    <w:rsid w:val="0071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5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55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5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5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李倩春</dc:creator>
  <cp:lastModifiedBy>李倩春</cp:lastModifiedBy>
  <cp:revision>1</cp:revision>
  <dcterms:created xsi:type="dcterms:W3CDTF">2022-03-21T23:54:00Z</dcterms:created>
  <dcterms:modified xsi:type="dcterms:W3CDTF">2022-03-21T23:55:00Z</dcterms:modified>
</cp:coreProperties>
</file>