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2D" w:rsidRPr="00EB76E8" w:rsidRDefault="00EB76E8" w:rsidP="007543C4">
      <w:pPr>
        <w:spacing w:line="540" w:lineRule="exact"/>
        <w:rPr>
          <w:rFonts w:ascii="黑体" w:eastAsia="黑体" w:hAnsi="黑体"/>
          <w:color w:val="000000" w:themeColor="text1"/>
        </w:rPr>
      </w:pPr>
      <w:bookmarkStart w:id="0" w:name="_GoBack"/>
      <w:bookmarkEnd w:id="0"/>
      <w:r w:rsidRPr="00EB76E8">
        <w:rPr>
          <w:rFonts w:ascii="黑体" w:eastAsia="黑体" w:hAnsi="黑体" w:hint="eastAsia"/>
        </w:rPr>
        <w:t>京财</w:t>
      </w:r>
      <w:bookmarkStart w:id="1" w:name="zi"/>
      <w:r w:rsidRPr="00EB76E8">
        <w:rPr>
          <w:rFonts w:ascii="黑体" w:eastAsia="黑体" w:hAnsi="黑体" w:hint="eastAsia"/>
        </w:rPr>
        <w:t>采购</w:t>
      </w:r>
      <w:bookmarkEnd w:id="1"/>
      <w:r w:rsidRPr="00EB76E8">
        <w:rPr>
          <w:rFonts w:ascii="黑体" w:eastAsia="黑体" w:hAnsi="黑体" w:hint="eastAsia"/>
        </w:rPr>
        <w:t>〔</w:t>
      </w:r>
      <w:bookmarkStart w:id="2" w:name="nian"/>
      <w:r w:rsidRPr="00EB76E8">
        <w:rPr>
          <w:rFonts w:ascii="黑体" w:eastAsia="黑体" w:hAnsi="黑体"/>
        </w:rPr>
        <w:t>2019</w:t>
      </w:r>
      <w:bookmarkEnd w:id="2"/>
      <w:r w:rsidRPr="00EB76E8">
        <w:rPr>
          <w:rFonts w:ascii="黑体" w:eastAsia="黑体" w:hAnsi="黑体" w:hint="eastAsia"/>
        </w:rPr>
        <w:t>〕</w:t>
      </w:r>
      <w:bookmarkStart w:id="3" w:name="yibanfawen_hao"/>
      <w:r w:rsidRPr="00EB76E8">
        <w:rPr>
          <w:rFonts w:ascii="黑体" w:eastAsia="黑体" w:hAnsi="黑体"/>
        </w:rPr>
        <w:t>2659</w:t>
      </w:r>
      <w:bookmarkEnd w:id="3"/>
      <w:r w:rsidRPr="00EB76E8">
        <w:rPr>
          <w:rFonts w:ascii="黑体" w:eastAsia="黑体" w:hAnsi="黑体" w:hint="eastAsia"/>
        </w:rPr>
        <w:t>号</w:t>
      </w:r>
      <w:r w:rsidR="00D20B2D" w:rsidRPr="00EB76E8">
        <w:rPr>
          <w:rFonts w:ascii="黑体" w:eastAsia="黑体" w:hAnsi="黑体" w:hint="eastAsia"/>
          <w:color w:val="000000" w:themeColor="text1"/>
        </w:rPr>
        <w:t>附件</w:t>
      </w:r>
    </w:p>
    <w:p w:rsidR="008E1FA3" w:rsidRDefault="008E1FA3" w:rsidP="007543C4">
      <w:pPr>
        <w:spacing w:line="54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852042" w:rsidRPr="00E66F1D" w:rsidRDefault="00D20B2D" w:rsidP="004B50E6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E66F1D">
        <w:rPr>
          <w:rFonts w:ascii="方正小标宋简体" w:eastAsia="方正小标宋简体" w:hint="eastAsia"/>
          <w:color w:val="000000" w:themeColor="text1"/>
          <w:sz w:val="44"/>
          <w:szCs w:val="44"/>
        </w:rPr>
        <w:t>北京市2020-2022年政府采购集中采购</w:t>
      </w:r>
    </w:p>
    <w:p w:rsidR="00D20B2D" w:rsidRPr="00E66F1D" w:rsidRDefault="00D20B2D" w:rsidP="004B50E6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E66F1D">
        <w:rPr>
          <w:rFonts w:ascii="方正小标宋简体" w:eastAsia="方正小标宋简体" w:hint="eastAsia"/>
          <w:color w:val="000000" w:themeColor="text1"/>
          <w:sz w:val="44"/>
          <w:szCs w:val="44"/>
        </w:rPr>
        <w:t>目录及标准</w:t>
      </w:r>
    </w:p>
    <w:p w:rsidR="00D20B2D" w:rsidRPr="00E66F1D" w:rsidRDefault="00D20B2D" w:rsidP="007543C4">
      <w:pPr>
        <w:spacing w:line="540" w:lineRule="exact"/>
        <w:ind w:leftChars="88" w:left="282"/>
        <w:rPr>
          <w:color w:val="000000" w:themeColor="text1"/>
        </w:rPr>
      </w:pPr>
    </w:p>
    <w:p w:rsidR="0037758F" w:rsidRPr="004B50E6" w:rsidRDefault="0037758F" w:rsidP="00A9010F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6"/>
        </w:rPr>
      </w:pPr>
      <w:r w:rsidRPr="004B50E6">
        <w:rPr>
          <w:rFonts w:ascii="仿宋_GB2312" w:eastAsia="仿宋_GB2312" w:hint="eastAsia"/>
          <w:color w:val="000000" w:themeColor="text1"/>
        </w:rPr>
        <w:t>根据《中华人民共和国政府采购法》、</w:t>
      </w:r>
      <w:r w:rsidRPr="004B50E6">
        <w:rPr>
          <w:rFonts w:ascii="仿宋_GB2312" w:eastAsia="仿宋_GB2312" w:hint="eastAsia"/>
          <w:color w:val="000000" w:themeColor="text1"/>
          <w:szCs w:val="32"/>
        </w:rPr>
        <w:t>《中华人民共和国政府采购法实施条例》以及</w:t>
      </w:r>
      <w:r w:rsidR="00BE74B1" w:rsidRPr="004B50E6">
        <w:rPr>
          <w:rFonts w:ascii="仿宋_GB2312" w:eastAsia="仿宋_GB2312" w:hint="eastAsia"/>
          <w:color w:val="000000" w:themeColor="text1"/>
          <w:szCs w:val="32"/>
        </w:rPr>
        <w:t>相关政策规定</w:t>
      </w:r>
      <w:r w:rsidRPr="004B50E6">
        <w:rPr>
          <w:rFonts w:ascii="仿宋_GB2312" w:eastAsia="仿宋_GB2312" w:hint="eastAsia"/>
          <w:color w:val="000000" w:themeColor="text1"/>
        </w:rPr>
        <w:t>，结合北京市具体情况，现制定北京市2020-2022年政府采购集中采购目录及标准如下：</w:t>
      </w:r>
    </w:p>
    <w:p w:rsidR="0037758F" w:rsidRPr="004B50E6" w:rsidRDefault="0037758F" w:rsidP="004B50E6">
      <w:pPr>
        <w:spacing w:line="560" w:lineRule="exact"/>
        <w:ind w:left="640"/>
        <w:rPr>
          <w:rFonts w:ascii="黑体" w:eastAsia="黑体" w:hAnsi="黑体"/>
          <w:color w:val="000000" w:themeColor="text1"/>
        </w:rPr>
      </w:pPr>
      <w:r w:rsidRPr="004B50E6">
        <w:rPr>
          <w:rFonts w:ascii="黑体" w:eastAsia="黑体" w:hAnsi="黑体" w:hint="eastAsia"/>
          <w:color w:val="000000" w:themeColor="text1"/>
        </w:rPr>
        <w:t>一、集中采购</w:t>
      </w:r>
      <w:r w:rsidR="00586B18" w:rsidRPr="004B50E6">
        <w:rPr>
          <w:rFonts w:ascii="黑体" w:eastAsia="黑体" w:hAnsi="黑体" w:hint="eastAsia"/>
          <w:color w:val="000000" w:themeColor="text1"/>
        </w:rPr>
        <w:t>目录</w:t>
      </w:r>
    </w:p>
    <w:p w:rsidR="000E5626" w:rsidRPr="004B50E6" w:rsidRDefault="0037758F" w:rsidP="004B50E6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</w:rPr>
      </w:pPr>
      <w:r w:rsidRPr="004B50E6">
        <w:rPr>
          <w:rFonts w:ascii="仿宋_GB2312" w:eastAsia="仿宋_GB2312" w:hint="eastAsia"/>
          <w:color w:val="000000" w:themeColor="text1"/>
        </w:rPr>
        <w:t>凡纳入集中采购目录的</w:t>
      </w:r>
      <w:r w:rsidR="00586B18" w:rsidRPr="004B50E6">
        <w:rPr>
          <w:rFonts w:ascii="仿宋_GB2312" w:eastAsia="仿宋_GB2312" w:hint="eastAsia"/>
          <w:color w:val="000000" w:themeColor="text1"/>
        </w:rPr>
        <w:t>品</w:t>
      </w:r>
      <w:r w:rsidRPr="004B50E6">
        <w:rPr>
          <w:rFonts w:ascii="仿宋_GB2312" w:eastAsia="仿宋_GB2312" w:hint="eastAsia"/>
          <w:color w:val="000000" w:themeColor="text1"/>
        </w:rPr>
        <w:t>目均须按规定委托集中采购机构采购。</w:t>
      </w:r>
    </w:p>
    <w:p w:rsidR="0037758F" w:rsidRPr="004B50E6" w:rsidRDefault="0037758F" w:rsidP="004B50E6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</w:rPr>
      </w:pPr>
      <w:r w:rsidRPr="004B50E6">
        <w:rPr>
          <w:rFonts w:ascii="仿宋_GB2312" w:eastAsia="仿宋_GB2312" w:hint="eastAsia"/>
          <w:color w:val="000000" w:themeColor="text1"/>
        </w:rPr>
        <w:t>以下目录按照财政部《关于印发政府采购品目分类目录的通知》（财库</w:t>
      </w:r>
      <w:r w:rsidR="00F30DAC" w:rsidRPr="004B50E6">
        <w:rPr>
          <w:rFonts w:ascii="仿宋_GB2312" w:eastAsia="仿宋_GB2312" w:hAnsi="宋体" w:hint="eastAsia"/>
          <w:color w:val="000000" w:themeColor="text1"/>
        </w:rPr>
        <w:t>〔</w:t>
      </w:r>
      <w:r w:rsidRPr="004B50E6">
        <w:rPr>
          <w:rFonts w:ascii="仿宋_GB2312" w:eastAsia="仿宋_GB2312" w:hint="eastAsia"/>
          <w:color w:val="000000" w:themeColor="text1"/>
        </w:rPr>
        <w:t>2013</w:t>
      </w:r>
      <w:r w:rsidR="00F30DAC" w:rsidRPr="004B50E6">
        <w:rPr>
          <w:rFonts w:ascii="仿宋_GB2312" w:eastAsia="仿宋_GB2312" w:hAnsi="宋体" w:hint="eastAsia"/>
          <w:color w:val="000000" w:themeColor="text1"/>
        </w:rPr>
        <w:t>〕</w:t>
      </w:r>
      <w:r w:rsidRPr="004B50E6">
        <w:rPr>
          <w:rFonts w:ascii="仿宋_GB2312" w:eastAsia="仿宋_GB2312" w:hint="eastAsia"/>
          <w:color w:val="000000" w:themeColor="text1"/>
        </w:rPr>
        <w:t>189号）制定。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10"/>
        <w:gridCol w:w="2551"/>
        <w:gridCol w:w="1572"/>
        <w:gridCol w:w="2250"/>
        <w:gridCol w:w="1213"/>
      </w:tblGrid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品目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编码</w:t>
            </w:r>
          </w:p>
        </w:tc>
        <w:tc>
          <w:tcPr>
            <w:tcW w:w="2250" w:type="dxa"/>
            <w:noWrap/>
            <w:vAlign w:val="center"/>
            <w:hideMark/>
          </w:tcPr>
          <w:p w:rsidR="00900A15" w:rsidRPr="00E66F1D" w:rsidRDefault="0009277B" w:rsidP="0020063F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说明</w:t>
            </w: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采购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规则</w:t>
            </w:r>
          </w:p>
        </w:tc>
      </w:tr>
      <w:tr w:rsidR="006708F6" w:rsidRPr="00E66F1D" w:rsidTr="001C7C0D">
        <w:trPr>
          <w:trHeight w:val="285"/>
          <w:jc w:val="center"/>
        </w:trPr>
        <w:tc>
          <w:tcPr>
            <w:tcW w:w="8296" w:type="dxa"/>
            <w:gridSpan w:val="5"/>
            <w:noWrap/>
            <w:vAlign w:val="center"/>
          </w:tcPr>
          <w:p w:rsidR="00743E70" w:rsidRPr="00E66F1D" w:rsidRDefault="00743E70" w:rsidP="0020063F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计算机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设备及软件（</w:t>
            </w: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A0201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3261" w:type="dxa"/>
            <w:gridSpan w:val="2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计算机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设备</w:t>
            </w:r>
          </w:p>
        </w:tc>
        <w:tc>
          <w:tcPr>
            <w:tcW w:w="1572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A020101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服务器</w:t>
            </w: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A02010103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台式计算机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A02010104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便携式计算机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A02010105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3261" w:type="dxa"/>
            <w:gridSpan w:val="2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输入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输出设备</w:t>
            </w:r>
          </w:p>
        </w:tc>
        <w:tc>
          <w:tcPr>
            <w:tcW w:w="1572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A020106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3261" w:type="dxa"/>
            <w:gridSpan w:val="2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打印设备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A02010601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喷墨打印机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A0201060101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激光打印机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A0201060102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针式打印机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A0201060104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3261" w:type="dxa"/>
            <w:gridSpan w:val="2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显示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设备</w:t>
            </w:r>
          </w:p>
        </w:tc>
        <w:tc>
          <w:tcPr>
            <w:tcW w:w="1572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A02010604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液晶显示器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A0201060401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3261" w:type="dxa"/>
            <w:gridSpan w:val="2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图形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图像输入设备</w:t>
            </w:r>
          </w:p>
        </w:tc>
        <w:tc>
          <w:tcPr>
            <w:tcW w:w="1572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A02010609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扫描仪</w:t>
            </w: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A0201060901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3261" w:type="dxa"/>
            <w:gridSpan w:val="2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计算机软件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A020108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708F6" w:rsidRPr="00E66F1D" w:rsidTr="001C7C0D">
        <w:trPr>
          <w:trHeight w:val="285"/>
          <w:jc w:val="center"/>
        </w:trPr>
        <w:tc>
          <w:tcPr>
            <w:tcW w:w="710" w:type="dxa"/>
            <w:noWrap/>
            <w:vAlign w:val="center"/>
          </w:tcPr>
          <w:p w:rsidR="00CF210D" w:rsidRPr="00E66F1D" w:rsidRDefault="00CF210D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noWrap/>
            <w:vAlign w:val="center"/>
          </w:tcPr>
          <w:p w:rsidR="00CF210D" w:rsidRPr="00E66F1D" w:rsidRDefault="00CF210D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基础</w:t>
            </w:r>
            <w:r w:rsidRPr="00E66F1D">
              <w:rPr>
                <w:color w:val="000000" w:themeColor="text1"/>
                <w:sz w:val="24"/>
                <w:szCs w:val="24"/>
              </w:rPr>
              <w:t>软件</w:t>
            </w:r>
          </w:p>
        </w:tc>
        <w:tc>
          <w:tcPr>
            <w:tcW w:w="1572" w:type="dxa"/>
            <w:noWrap/>
            <w:vAlign w:val="center"/>
          </w:tcPr>
          <w:p w:rsidR="00CF210D" w:rsidRPr="00E66F1D" w:rsidRDefault="00CF210D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A020108</w:t>
            </w:r>
            <w:r w:rsidRPr="00E66F1D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250" w:type="dxa"/>
            <w:noWrap/>
          </w:tcPr>
          <w:p w:rsidR="00CF210D" w:rsidRPr="00E66F1D" w:rsidRDefault="00CF210D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操作系统、数据库管理系统、中间件、办公套件、财务软件。</w:t>
            </w:r>
          </w:p>
        </w:tc>
        <w:tc>
          <w:tcPr>
            <w:tcW w:w="1213" w:type="dxa"/>
            <w:vAlign w:val="center"/>
          </w:tcPr>
          <w:p w:rsidR="00CF210D" w:rsidRPr="00E66F1D" w:rsidRDefault="00CF210D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共享中央</w:t>
            </w:r>
          </w:p>
        </w:tc>
      </w:tr>
      <w:tr w:rsidR="006708F6" w:rsidRPr="00E66F1D" w:rsidTr="001C7C0D">
        <w:trPr>
          <w:trHeight w:val="285"/>
          <w:jc w:val="center"/>
        </w:trPr>
        <w:tc>
          <w:tcPr>
            <w:tcW w:w="710" w:type="dxa"/>
            <w:noWrap/>
            <w:vAlign w:val="center"/>
          </w:tcPr>
          <w:p w:rsidR="00CF210D" w:rsidRPr="00E66F1D" w:rsidRDefault="00CF210D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E66F1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  <w:noWrap/>
            <w:vAlign w:val="center"/>
          </w:tcPr>
          <w:p w:rsidR="00CF210D" w:rsidRPr="00E66F1D" w:rsidRDefault="00CF210D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信息</w:t>
            </w:r>
            <w:r w:rsidRPr="00E66F1D">
              <w:rPr>
                <w:color w:val="000000" w:themeColor="text1"/>
                <w:sz w:val="24"/>
                <w:szCs w:val="24"/>
              </w:rPr>
              <w:t>安全软件</w:t>
            </w:r>
          </w:p>
        </w:tc>
        <w:tc>
          <w:tcPr>
            <w:tcW w:w="1572" w:type="dxa"/>
            <w:noWrap/>
            <w:vAlign w:val="center"/>
          </w:tcPr>
          <w:p w:rsidR="00CF210D" w:rsidRPr="00E66F1D" w:rsidRDefault="00CF210D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A02010805</w:t>
            </w:r>
          </w:p>
        </w:tc>
        <w:tc>
          <w:tcPr>
            <w:tcW w:w="2250" w:type="dxa"/>
            <w:noWrap/>
          </w:tcPr>
          <w:p w:rsidR="00CF210D" w:rsidRPr="00E66F1D" w:rsidRDefault="00CF210D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包括基础和平台类安全软件、数据安全软件、网络与边界安全软件、专用安全软件、安全测试评估软件、安全应用软件、安全支撑软件、安全管理软件。</w:t>
            </w:r>
          </w:p>
        </w:tc>
        <w:tc>
          <w:tcPr>
            <w:tcW w:w="1213" w:type="dxa"/>
            <w:vAlign w:val="center"/>
          </w:tcPr>
          <w:p w:rsidR="00CF210D" w:rsidRPr="00E66F1D" w:rsidRDefault="00CF210D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共享中央</w:t>
            </w:r>
          </w:p>
        </w:tc>
      </w:tr>
      <w:tr w:rsidR="006708F6" w:rsidRPr="00E66F1D" w:rsidTr="001C7C0D">
        <w:trPr>
          <w:trHeight w:val="285"/>
          <w:jc w:val="center"/>
        </w:trPr>
        <w:tc>
          <w:tcPr>
            <w:tcW w:w="8296" w:type="dxa"/>
            <w:gridSpan w:val="5"/>
            <w:noWrap/>
            <w:vAlign w:val="center"/>
          </w:tcPr>
          <w:p w:rsidR="00743E70" w:rsidRPr="00E66F1D" w:rsidRDefault="00743E70" w:rsidP="0020063F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办公设备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（</w:t>
            </w: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A0202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复印机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A020201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投影仪</w:t>
            </w: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A020202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多功能一体机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A020204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5D416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LED</w:t>
            </w: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显示屏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A020207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5D416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触控一体机</w:t>
            </w: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A020208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3261" w:type="dxa"/>
            <w:gridSpan w:val="2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销毁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设备</w:t>
            </w:r>
          </w:p>
        </w:tc>
        <w:tc>
          <w:tcPr>
            <w:tcW w:w="1572" w:type="dxa"/>
            <w:noWrap/>
            <w:vAlign w:val="center"/>
          </w:tcPr>
          <w:p w:rsidR="00900A15" w:rsidRPr="00E66F1D" w:rsidRDefault="00066BD6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</w:t>
            </w:r>
            <w:r w:rsidR="00900A15" w:rsidRPr="00E66F1D">
              <w:rPr>
                <w:rFonts w:hint="eastAsia"/>
                <w:color w:val="000000" w:themeColor="text1"/>
                <w:sz w:val="24"/>
                <w:szCs w:val="24"/>
              </w:rPr>
              <w:t>020211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5D416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碎纸机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A02021101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1C7C0D">
        <w:trPr>
          <w:trHeight w:val="285"/>
          <w:jc w:val="center"/>
        </w:trPr>
        <w:tc>
          <w:tcPr>
            <w:tcW w:w="8296" w:type="dxa"/>
            <w:gridSpan w:val="5"/>
            <w:noWrap/>
            <w:vAlign w:val="center"/>
          </w:tcPr>
          <w:p w:rsidR="00743E70" w:rsidRPr="00E66F1D" w:rsidRDefault="00743E70" w:rsidP="0020063F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车辆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（</w:t>
            </w: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A0203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 w:rsidR="006708F6" w:rsidRPr="00E66F1D" w:rsidTr="00340533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6708F6" w:rsidRPr="00E66F1D" w:rsidRDefault="006708F6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1</w:t>
            </w:r>
            <w:r w:rsidR="005D4165" w:rsidRPr="00E66F1D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1" w:type="dxa"/>
            <w:noWrap/>
            <w:vAlign w:val="center"/>
            <w:hideMark/>
          </w:tcPr>
          <w:p w:rsidR="006708F6" w:rsidRPr="00E66F1D" w:rsidRDefault="006708F6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乘用车</w:t>
            </w:r>
          </w:p>
        </w:tc>
        <w:tc>
          <w:tcPr>
            <w:tcW w:w="1572" w:type="dxa"/>
            <w:noWrap/>
            <w:vAlign w:val="center"/>
            <w:hideMark/>
          </w:tcPr>
          <w:p w:rsidR="006708F6" w:rsidRPr="00E66F1D" w:rsidRDefault="006708F6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A020305</w:t>
            </w:r>
          </w:p>
        </w:tc>
        <w:tc>
          <w:tcPr>
            <w:tcW w:w="2250" w:type="dxa"/>
            <w:noWrap/>
          </w:tcPr>
          <w:p w:rsidR="006708F6" w:rsidRPr="00E66F1D" w:rsidRDefault="006708F6" w:rsidP="0020063F">
            <w:pPr>
              <w:spacing w:line="240" w:lineRule="atLeast"/>
            </w:pPr>
            <w:r w:rsidRPr="00E66F1D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含新能源汽车</w:t>
            </w:r>
          </w:p>
        </w:tc>
        <w:tc>
          <w:tcPr>
            <w:tcW w:w="1213" w:type="dxa"/>
          </w:tcPr>
          <w:p w:rsidR="006708F6" w:rsidRPr="00E66F1D" w:rsidRDefault="006708F6" w:rsidP="0020063F">
            <w:pPr>
              <w:spacing w:line="240" w:lineRule="atLeast"/>
              <w:rPr>
                <w:color w:val="000000" w:themeColor="text1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协议采购</w:t>
            </w:r>
          </w:p>
        </w:tc>
      </w:tr>
      <w:tr w:rsidR="006708F6" w:rsidRPr="00E66F1D" w:rsidTr="00340533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6708F6" w:rsidRPr="00E66F1D" w:rsidRDefault="006708F6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1</w:t>
            </w:r>
            <w:r w:rsidR="005D4165" w:rsidRPr="00E66F1D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1" w:type="dxa"/>
            <w:noWrap/>
            <w:vAlign w:val="center"/>
            <w:hideMark/>
          </w:tcPr>
          <w:p w:rsidR="006708F6" w:rsidRPr="00E66F1D" w:rsidRDefault="006708F6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客车</w:t>
            </w:r>
          </w:p>
        </w:tc>
        <w:tc>
          <w:tcPr>
            <w:tcW w:w="1572" w:type="dxa"/>
            <w:noWrap/>
            <w:vAlign w:val="center"/>
            <w:hideMark/>
          </w:tcPr>
          <w:p w:rsidR="006708F6" w:rsidRPr="00E66F1D" w:rsidRDefault="006708F6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A020306</w:t>
            </w:r>
          </w:p>
        </w:tc>
        <w:tc>
          <w:tcPr>
            <w:tcW w:w="2250" w:type="dxa"/>
            <w:noWrap/>
          </w:tcPr>
          <w:p w:rsidR="006708F6" w:rsidRPr="00E66F1D" w:rsidRDefault="006708F6" w:rsidP="0020063F">
            <w:pPr>
              <w:spacing w:line="240" w:lineRule="atLeast"/>
            </w:pPr>
            <w:r w:rsidRPr="00E66F1D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含新能源汽车</w:t>
            </w:r>
          </w:p>
        </w:tc>
        <w:tc>
          <w:tcPr>
            <w:tcW w:w="1213" w:type="dxa"/>
          </w:tcPr>
          <w:p w:rsidR="006708F6" w:rsidRPr="00E66F1D" w:rsidRDefault="006708F6" w:rsidP="0020063F">
            <w:pPr>
              <w:spacing w:line="240" w:lineRule="atLeast"/>
              <w:rPr>
                <w:color w:val="000000" w:themeColor="text1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协议采购</w:t>
            </w:r>
          </w:p>
        </w:tc>
      </w:tr>
      <w:tr w:rsidR="006708F6" w:rsidRPr="00E66F1D" w:rsidTr="001C7C0D">
        <w:trPr>
          <w:trHeight w:val="285"/>
          <w:jc w:val="center"/>
        </w:trPr>
        <w:tc>
          <w:tcPr>
            <w:tcW w:w="8296" w:type="dxa"/>
            <w:gridSpan w:val="5"/>
            <w:noWrap/>
            <w:vAlign w:val="center"/>
          </w:tcPr>
          <w:p w:rsidR="00743E70" w:rsidRPr="00E66F1D" w:rsidRDefault="00743E70" w:rsidP="0020063F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电气设备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（</w:t>
            </w: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A0206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5D416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不间断电源（</w:t>
            </w: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UPS</w:t>
            </w: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A02061504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5D416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空调机</w:t>
            </w: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A0206180203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6708F6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ascii="宋体" w:hAnsi="宋体" w:cs="宋体" w:hint="eastAsia"/>
                <w:color w:val="000000"/>
                <w:kern w:val="0"/>
                <w:sz w:val="24"/>
              </w:rPr>
              <w:t>指分体壁挂式、分体柜机式空调</w:t>
            </w: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1C7C0D">
        <w:trPr>
          <w:trHeight w:val="285"/>
          <w:jc w:val="center"/>
        </w:trPr>
        <w:tc>
          <w:tcPr>
            <w:tcW w:w="8296" w:type="dxa"/>
            <w:gridSpan w:val="5"/>
            <w:noWrap/>
            <w:vAlign w:val="center"/>
          </w:tcPr>
          <w:p w:rsidR="00743E70" w:rsidRPr="00E66F1D" w:rsidRDefault="00743E70" w:rsidP="0020063F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其他</w:t>
            </w:r>
            <w:r w:rsidRPr="00E66F1D">
              <w:rPr>
                <w:b/>
                <w:color w:val="000000" w:themeColor="text1"/>
                <w:sz w:val="24"/>
                <w:szCs w:val="24"/>
              </w:rPr>
              <w:t>货物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5D416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家具用品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A06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1C7C0D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指</w:t>
            </w:r>
            <w:r w:rsidRPr="00E66F1D">
              <w:rPr>
                <w:color w:val="000000" w:themeColor="text1"/>
                <w:sz w:val="24"/>
                <w:szCs w:val="24"/>
              </w:rPr>
              <w:t>通用类家具</w:t>
            </w:r>
            <w:r w:rsidR="0061184A" w:rsidRPr="00E66F1D">
              <w:rPr>
                <w:rFonts w:hint="eastAsia"/>
                <w:color w:val="000000" w:themeColor="text1"/>
                <w:sz w:val="24"/>
                <w:szCs w:val="24"/>
              </w:rPr>
              <w:t>，类别</w:t>
            </w:r>
            <w:r w:rsidR="00FA44DF" w:rsidRPr="00E66F1D">
              <w:rPr>
                <w:color w:val="000000" w:themeColor="text1"/>
                <w:sz w:val="24"/>
                <w:szCs w:val="24"/>
              </w:rPr>
              <w:t>包括床、台桌、</w:t>
            </w:r>
            <w:r w:rsidR="00FA44DF" w:rsidRPr="00E66F1D">
              <w:rPr>
                <w:rFonts w:hint="eastAsia"/>
                <w:color w:val="000000" w:themeColor="text1"/>
                <w:sz w:val="24"/>
                <w:szCs w:val="24"/>
              </w:rPr>
              <w:t>椅凳</w:t>
            </w:r>
            <w:r w:rsidR="00FA44DF" w:rsidRPr="00E66F1D">
              <w:rPr>
                <w:color w:val="000000" w:themeColor="text1"/>
                <w:sz w:val="24"/>
                <w:szCs w:val="24"/>
              </w:rPr>
              <w:t>、沙发</w:t>
            </w:r>
            <w:r w:rsidR="00FA44DF" w:rsidRPr="00E66F1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FA44DF" w:rsidRPr="00E66F1D">
              <w:rPr>
                <w:color w:val="000000" w:themeColor="text1"/>
                <w:sz w:val="24"/>
                <w:szCs w:val="24"/>
              </w:rPr>
              <w:t>柜类（</w:t>
            </w:r>
            <w:r w:rsidR="00FA44DF" w:rsidRPr="00E66F1D">
              <w:rPr>
                <w:rFonts w:hint="eastAsia"/>
                <w:color w:val="000000" w:themeColor="text1"/>
                <w:sz w:val="24"/>
                <w:szCs w:val="24"/>
              </w:rPr>
              <w:t>不含</w:t>
            </w:r>
            <w:r w:rsidR="00FA44DF" w:rsidRPr="00E66F1D">
              <w:rPr>
                <w:color w:val="000000" w:themeColor="text1"/>
                <w:sz w:val="24"/>
                <w:szCs w:val="24"/>
              </w:rPr>
              <w:t>保险柜）</w:t>
            </w:r>
            <w:r w:rsidR="00FA44DF" w:rsidRPr="00E66F1D">
              <w:rPr>
                <w:rFonts w:hint="eastAsia"/>
                <w:color w:val="000000" w:themeColor="text1"/>
                <w:sz w:val="24"/>
                <w:szCs w:val="24"/>
              </w:rPr>
              <w:t>、架类</w:t>
            </w:r>
            <w:r w:rsidR="0061184A" w:rsidRPr="00E66F1D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61184A" w:rsidRPr="00E66F1D">
              <w:rPr>
                <w:color w:val="000000" w:themeColor="text1"/>
                <w:sz w:val="24"/>
                <w:szCs w:val="24"/>
              </w:rPr>
              <w:t>以上类别</w:t>
            </w:r>
            <w:r w:rsidR="0061184A" w:rsidRPr="00E66F1D">
              <w:rPr>
                <w:rFonts w:hint="eastAsia"/>
                <w:color w:val="000000" w:themeColor="text1"/>
                <w:sz w:val="24"/>
                <w:szCs w:val="24"/>
              </w:rPr>
              <w:t>材质包括钢制</w:t>
            </w:r>
            <w:r w:rsidR="0061184A" w:rsidRPr="00E66F1D">
              <w:rPr>
                <w:color w:val="000000" w:themeColor="text1"/>
                <w:sz w:val="24"/>
                <w:szCs w:val="24"/>
              </w:rPr>
              <w:t>、木质、钢木质</w:t>
            </w:r>
            <w:r w:rsidR="00FA44DF" w:rsidRPr="00E66F1D">
              <w:rPr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900A15" w:rsidRPr="00E66F1D" w:rsidRDefault="005D416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1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复印纸</w:t>
            </w: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noWrap/>
            <w:vAlign w:val="center"/>
            <w:hideMark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A090101</w:t>
            </w:r>
          </w:p>
        </w:tc>
        <w:tc>
          <w:tcPr>
            <w:tcW w:w="2250" w:type="dxa"/>
            <w:noWrap/>
            <w:vAlign w:val="center"/>
          </w:tcPr>
          <w:p w:rsidR="00900A15" w:rsidRPr="00E66F1D" w:rsidRDefault="00900A15" w:rsidP="0020063F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900A15" w:rsidRPr="00E66F1D" w:rsidRDefault="00900A15" w:rsidP="0020063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6708F6" w:rsidRPr="00E66F1D" w:rsidTr="001C7C0D">
        <w:trPr>
          <w:trHeight w:val="285"/>
          <w:jc w:val="center"/>
        </w:trPr>
        <w:tc>
          <w:tcPr>
            <w:tcW w:w="8296" w:type="dxa"/>
            <w:gridSpan w:val="5"/>
            <w:noWrap/>
            <w:vAlign w:val="center"/>
          </w:tcPr>
          <w:p w:rsidR="00743E70" w:rsidRPr="00E66F1D" w:rsidRDefault="00743E70" w:rsidP="0020063F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b/>
                <w:color w:val="000000" w:themeColor="text1"/>
                <w:sz w:val="24"/>
                <w:szCs w:val="24"/>
              </w:rPr>
              <w:t>服务</w:t>
            </w:r>
          </w:p>
        </w:tc>
      </w:tr>
      <w:tr w:rsidR="005D4165" w:rsidRPr="00E66F1D" w:rsidTr="005D4165">
        <w:trPr>
          <w:trHeight w:val="285"/>
          <w:jc w:val="center"/>
        </w:trPr>
        <w:tc>
          <w:tcPr>
            <w:tcW w:w="710" w:type="dxa"/>
            <w:noWrap/>
            <w:vAlign w:val="center"/>
            <w:hideMark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551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互联网接入服务</w:t>
            </w:r>
          </w:p>
        </w:tc>
        <w:tc>
          <w:tcPr>
            <w:tcW w:w="1572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C03010</w:t>
            </w:r>
            <w:r w:rsidRPr="00E66F1D">
              <w:rPr>
                <w:color w:val="000000" w:themeColor="text1"/>
                <w:sz w:val="24"/>
                <w:szCs w:val="24"/>
              </w:rPr>
              <w:t>2</w:t>
            </w: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5D4165" w:rsidRPr="00E66F1D" w:rsidRDefault="005D4165" w:rsidP="005D4165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5D4165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551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车辆维修和保养</w:t>
            </w:r>
          </w:p>
        </w:tc>
        <w:tc>
          <w:tcPr>
            <w:tcW w:w="1572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C050301</w:t>
            </w:r>
          </w:p>
        </w:tc>
        <w:tc>
          <w:tcPr>
            <w:tcW w:w="2250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含车辆改装、标志喷涂、专用设备维护</w:t>
            </w:r>
          </w:p>
        </w:tc>
        <w:tc>
          <w:tcPr>
            <w:tcW w:w="1213" w:type="dxa"/>
            <w:vAlign w:val="center"/>
          </w:tcPr>
          <w:p w:rsidR="005D4165" w:rsidRPr="00E66F1D" w:rsidRDefault="005D4165" w:rsidP="005D4165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协议采购</w:t>
            </w:r>
          </w:p>
        </w:tc>
      </w:tr>
      <w:tr w:rsidR="005D4165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51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车辆加油服务</w:t>
            </w:r>
          </w:p>
        </w:tc>
        <w:tc>
          <w:tcPr>
            <w:tcW w:w="1572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C050302</w:t>
            </w:r>
          </w:p>
        </w:tc>
        <w:tc>
          <w:tcPr>
            <w:tcW w:w="2250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5D4165" w:rsidRPr="00E66F1D" w:rsidRDefault="005D4165" w:rsidP="005D4165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协议采购</w:t>
            </w:r>
          </w:p>
        </w:tc>
      </w:tr>
      <w:tr w:rsidR="005D4165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51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会议服务</w:t>
            </w:r>
          </w:p>
        </w:tc>
        <w:tc>
          <w:tcPr>
            <w:tcW w:w="1572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C0601</w:t>
            </w:r>
          </w:p>
        </w:tc>
        <w:tc>
          <w:tcPr>
            <w:tcW w:w="2250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5D4165" w:rsidRPr="00E66F1D" w:rsidRDefault="005D4165" w:rsidP="005D4165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协议采购</w:t>
            </w:r>
          </w:p>
        </w:tc>
      </w:tr>
      <w:tr w:rsidR="005D4165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551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印刷服务</w:t>
            </w:r>
          </w:p>
        </w:tc>
        <w:tc>
          <w:tcPr>
            <w:tcW w:w="1572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C081401</w:t>
            </w:r>
          </w:p>
        </w:tc>
        <w:tc>
          <w:tcPr>
            <w:tcW w:w="2250" w:type="dxa"/>
            <w:noWrap/>
            <w:vAlign w:val="center"/>
          </w:tcPr>
          <w:p w:rsidR="005D4165" w:rsidRPr="00E66F1D" w:rsidRDefault="001C1C86" w:rsidP="001C1C86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ascii="宋体" w:hAnsi="宋体" w:cs="宋体" w:hint="eastAsia"/>
                <w:color w:val="000000"/>
                <w:kern w:val="0"/>
                <w:sz w:val="24"/>
              </w:rPr>
              <w:t>指单项或批量在</w:t>
            </w:r>
            <w:r w:rsidRPr="00E66F1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Pr="00E66F1D">
              <w:rPr>
                <w:rFonts w:ascii="宋体" w:hAnsi="宋体" w:cs="宋体" w:hint="eastAsia"/>
                <w:color w:val="000000"/>
                <w:kern w:val="0"/>
                <w:sz w:val="24"/>
              </w:rPr>
              <w:t>万元以上（含</w:t>
            </w:r>
            <w:r w:rsidRPr="00E66F1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Pr="00E66F1D">
              <w:rPr>
                <w:rFonts w:ascii="宋体" w:hAnsi="宋体" w:cs="宋体" w:hint="eastAsia"/>
                <w:color w:val="000000"/>
                <w:kern w:val="0"/>
                <w:sz w:val="24"/>
              </w:rPr>
              <w:t>万元），</w:t>
            </w:r>
            <w:r w:rsidR="005D4165" w:rsidRPr="00E66F1D">
              <w:rPr>
                <w:rFonts w:ascii="宋体" w:hAnsi="宋体" w:cs="宋体" w:hint="eastAsia"/>
                <w:color w:val="000000"/>
                <w:kern w:val="0"/>
                <w:sz w:val="24"/>
              </w:rPr>
              <w:t>本单位不能承担的票据、证书、期刊、文件、公文用纸、资料汇编、信封等印刷业务。不含带期刊号的刊物印刷。</w:t>
            </w:r>
          </w:p>
        </w:tc>
        <w:tc>
          <w:tcPr>
            <w:tcW w:w="1213" w:type="dxa"/>
            <w:vAlign w:val="center"/>
          </w:tcPr>
          <w:p w:rsidR="005D4165" w:rsidRPr="00E66F1D" w:rsidRDefault="005D4165" w:rsidP="005D4165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5D4165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51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物业管理服务</w:t>
            </w:r>
          </w:p>
        </w:tc>
        <w:tc>
          <w:tcPr>
            <w:tcW w:w="1572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C1204</w:t>
            </w:r>
          </w:p>
        </w:tc>
        <w:tc>
          <w:tcPr>
            <w:tcW w:w="2250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指办公场所的水电</w:t>
            </w: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供应服务、设备运行、门窗保养维护、保洁、绿化养护的管理及服务。</w:t>
            </w:r>
          </w:p>
        </w:tc>
        <w:tc>
          <w:tcPr>
            <w:tcW w:w="1213" w:type="dxa"/>
            <w:vAlign w:val="center"/>
          </w:tcPr>
          <w:p w:rsidR="005D4165" w:rsidRPr="00E66F1D" w:rsidRDefault="005D4165" w:rsidP="005D4165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/</w:t>
            </w:r>
          </w:p>
        </w:tc>
      </w:tr>
      <w:tr w:rsidR="005D4165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1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机动车保险服务</w:t>
            </w:r>
          </w:p>
        </w:tc>
        <w:tc>
          <w:tcPr>
            <w:tcW w:w="1572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color w:val="000000" w:themeColor="text1"/>
                <w:sz w:val="24"/>
                <w:szCs w:val="24"/>
              </w:rPr>
              <w:t>C15040201</w:t>
            </w:r>
          </w:p>
        </w:tc>
        <w:tc>
          <w:tcPr>
            <w:tcW w:w="2250" w:type="dxa"/>
            <w:noWrap/>
            <w:vAlign w:val="center"/>
          </w:tcPr>
          <w:p w:rsidR="005D4165" w:rsidRPr="00E66F1D" w:rsidRDefault="005D4165" w:rsidP="005D4165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5D4165" w:rsidRPr="00E66F1D" w:rsidRDefault="005D4165" w:rsidP="005D4165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  <w:tr w:rsidR="00073402" w:rsidRPr="00E66F1D" w:rsidTr="008F0A9C">
        <w:trPr>
          <w:trHeight w:val="285"/>
          <w:jc w:val="center"/>
        </w:trPr>
        <w:tc>
          <w:tcPr>
            <w:tcW w:w="710" w:type="dxa"/>
            <w:noWrap/>
            <w:vAlign w:val="center"/>
          </w:tcPr>
          <w:p w:rsidR="00073402" w:rsidRPr="00E66F1D" w:rsidRDefault="00073402" w:rsidP="00073402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1" w:type="dxa"/>
            <w:noWrap/>
            <w:vAlign w:val="center"/>
          </w:tcPr>
          <w:p w:rsidR="00073402" w:rsidRPr="00E66F1D" w:rsidRDefault="00073402" w:rsidP="00073402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云计算服务</w:t>
            </w:r>
          </w:p>
        </w:tc>
        <w:tc>
          <w:tcPr>
            <w:tcW w:w="1572" w:type="dxa"/>
            <w:noWrap/>
            <w:vAlign w:val="center"/>
          </w:tcPr>
          <w:p w:rsidR="00073402" w:rsidRPr="00E66F1D" w:rsidRDefault="00073402" w:rsidP="00073402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noWrap/>
            <w:vAlign w:val="center"/>
          </w:tcPr>
          <w:p w:rsidR="00073402" w:rsidRPr="00E66F1D" w:rsidRDefault="00934F6C" w:rsidP="00934F6C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指云计算</w:t>
            </w:r>
            <w:r>
              <w:rPr>
                <w:color w:val="000000" w:themeColor="text1"/>
                <w:sz w:val="24"/>
                <w:szCs w:val="24"/>
              </w:rPr>
              <w:t>服务中的</w:t>
            </w:r>
            <w:r w:rsidR="00073402" w:rsidRPr="00E66F1D">
              <w:rPr>
                <w:rFonts w:hint="eastAsia"/>
                <w:color w:val="000000" w:themeColor="text1"/>
                <w:sz w:val="24"/>
                <w:szCs w:val="24"/>
              </w:rPr>
              <w:t>计算服务、小型机计算服务、存储服务、网络服务、云主机深度监控服务、视频云存储</w:t>
            </w:r>
            <w:r w:rsidR="009865CF" w:rsidRPr="00E66F1D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213" w:type="dxa"/>
            <w:vAlign w:val="center"/>
          </w:tcPr>
          <w:p w:rsidR="00073402" w:rsidRPr="00E66F1D" w:rsidRDefault="00073402" w:rsidP="000734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66F1D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</w:p>
        </w:tc>
      </w:tr>
    </w:tbl>
    <w:p w:rsidR="00DE396E" w:rsidRPr="00E66F1D" w:rsidRDefault="00DE396E" w:rsidP="00B063F1">
      <w:pPr>
        <w:spacing w:line="560" w:lineRule="exact"/>
        <w:ind w:left="648"/>
        <w:rPr>
          <w:rFonts w:ascii="仿宋_GB2312" w:eastAsia="仿宋_GB2312"/>
          <w:color w:val="000000" w:themeColor="text1"/>
          <w:sz w:val="24"/>
          <w:szCs w:val="24"/>
        </w:rPr>
      </w:pPr>
      <w:r w:rsidRPr="00E66F1D">
        <w:rPr>
          <w:rFonts w:ascii="仿宋_GB2312" w:eastAsia="仿宋_GB2312" w:hint="eastAsia"/>
          <w:color w:val="000000" w:themeColor="text1"/>
          <w:sz w:val="24"/>
          <w:szCs w:val="24"/>
        </w:rPr>
        <w:t>注</w:t>
      </w:r>
      <w:r w:rsidRPr="00E66F1D">
        <w:rPr>
          <w:rFonts w:ascii="仿宋_GB2312" w:eastAsia="仿宋_GB2312"/>
          <w:color w:val="000000" w:themeColor="text1"/>
          <w:sz w:val="24"/>
          <w:szCs w:val="24"/>
        </w:rPr>
        <w:t>：</w:t>
      </w:r>
      <w:r w:rsidR="00127946" w:rsidRPr="00E66F1D">
        <w:rPr>
          <w:rFonts w:ascii="仿宋_GB2312" w:eastAsia="仿宋_GB2312" w:hint="eastAsia"/>
          <w:color w:val="000000" w:themeColor="text1"/>
          <w:sz w:val="24"/>
          <w:szCs w:val="24"/>
        </w:rPr>
        <w:t>表中</w:t>
      </w:r>
      <w:r w:rsidRPr="00E66F1D">
        <w:rPr>
          <w:rFonts w:ascii="仿宋_GB2312" w:eastAsia="仿宋_GB2312"/>
          <w:color w:val="000000" w:themeColor="text1"/>
          <w:sz w:val="24"/>
          <w:szCs w:val="24"/>
        </w:rPr>
        <w:t>所列项目不包括高</w:t>
      </w:r>
      <w:r w:rsidRPr="00E66F1D">
        <w:rPr>
          <w:rFonts w:ascii="仿宋_GB2312" w:eastAsia="仿宋_GB2312" w:hint="eastAsia"/>
          <w:color w:val="000000" w:themeColor="text1"/>
          <w:sz w:val="24"/>
          <w:szCs w:val="24"/>
        </w:rPr>
        <w:t>校</w:t>
      </w:r>
      <w:r w:rsidRPr="00E66F1D">
        <w:rPr>
          <w:rFonts w:ascii="仿宋_GB2312" w:eastAsia="仿宋_GB2312"/>
          <w:color w:val="000000" w:themeColor="text1"/>
          <w:sz w:val="24"/>
          <w:szCs w:val="24"/>
        </w:rPr>
        <w:t>、科研机构所采购的科研仪器设备。</w:t>
      </w:r>
    </w:p>
    <w:p w:rsidR="0037758F" w:rsidRPr="004B50E6" w:rsidRDefault="0037758F" w:rsidP="004B50E6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</w:rPr>
      </w:pPr>
      <w:bookmarkStart w:id="4" w:name="OLE_LINK18"/>
      <w:bookmarkStart w:id="5" w:name="OLE_LINK19"/>
      <w:r w:rsidRPr="004B50E6">
        <w:rPr>
          <w:rFonts w:ascii="仿宋_GB2312" w:eastAsia="仿宋_GB2312" w:hint="eastAsia"/>
          <w:color w:val="000000" w:themeColor="text1"/>
        </w:rPr>
        <w:t>目录中</w:t>
      </w:r>
      <w:r w:rsidR="0061184A" w:rsidRPr="004B50E6">
        <w:rPr>
          <w:rFonts w:ascii="仿宋_GB2312" w:eastAsia="仿宋_GB2312" w:hint="eastAsia"/>
          <w:color w:val="000000" w:themeColor="text1"/>
        </w:rPr>
        <w:t>采购</w:t>
      </w:r>
      <w:r w:rsidRPr="004B50E6">
        <w:rPr>
          <w:rFonts w:ascii="仿宋_GB2312" w:eastAsia="仿宋_GB2312" w:hint="eastAsia"/>
          <w:color w:val="000000" w:themeColor="text1"/>
        </w:rPr>
        <w:t>规则未作说明的，</w:t>
      </w:r>
      <w:r w:rsidR="0061184A" w:rsidRPr="004B50E6">
        <w:rPr>
          <w:rFonts w:ascii="仿宋_GB2312" w:eastAsia="仿宋_GB2312" w:hint="eastAsia"/>
          <w:color w:val="000000" w:themeColor="text1"/>
        </w:rPr>
        <w:t>规则统一</w:t>
      </w:r>
      <w:r w:rsidRPr="004B50E6">
        <w:rPr>
          <w:rFonts w:ascii="仿宋_GB2312" w:eastAsia="仿宋_GB2312" w:hint="eastAsia"/>
          <w:color w:val="000000" w:themeColor="text1"/>
        </w:rPr>
        <w:t>为：单项或批量小于</w:t>
      </w:r>
      <w:r w:rsidR="00900A15" w:rsidRPr="004B50E6">
        <w:rPr>
          <w:rFonts w:ascii="仿宋_GB2312" w:eastAsia="仿宋_GB2312" w:hint="eastAsia"/>
          <w:color w:val="000000" w:themeColor="text1"/>
        </w:rPr>
        <w:t>4</w:t>
      </w:r>
      <w:r w:rsidRPr="004B50E6">
        <w:rPr>
          <w:rFonts w:ascii="仿宋_GB2312" w:eastAsia="仿宋_GB2312" w:hint="eastAsia"/>
          <w:color w:val="000000" w:themeColor="text1"/>
        </w:rPr>
        <w:t>00万元</w:t>
      </w:r>
      <w:r w:rsidR="00C37D05" w:rsidRPr="004B50E6">
        <w:rPr>
          <w:rFonts w:ascii="仿宋_GB2312" w:eastAsia="仿宋_GB2312" w:hint="eastAsia"/>
          <w:color w:val="000000" w:themeColor="text1"/>
        </w:rPr>
        <w:t>的，</w:t>
      </w:r>
      <w:r w:rsidR="00AF1046" w:rsidRPr="004B50E6">
        <w:rPr>
          <w:rFonts w:ascii="仿宋_GB2312" w:eastAsia="仿宋_GB2312" w:hint="eastAsia"/>
          <w:color w:val="000000" w:themeColor="text1"/>
        </w:rPr>
        <w:t>视情况</w:t>
      </w:r>
      <w:r w:rsidR="00C37D05" w:rsidRPr="004B50E6">
        <w:rPr>
          <w:rFonts w:ascii="仿宋_GB2312" w:eastAsia="仿宋_GB2312" w:hint="eastAsia"/>
          <w:color w:val="000000" w:themeColor="text1"/>
        </w:rPr>
        <w:t>汇总各单位需求组织</w:t>
      </w:r>
      <w:r w:rsidR="00AF1046" w:rsidRPr="004B50E6">
        <w:rPr>
          <w:rFonts w:ascii="仿宋_GB2312" w:eastAsia="仿宋_GB2312" w:hint="eastAsia"/>
          <w:color w:val="000000" w:themeColor="text1"/>
        </w:rPr>
        <w:t>批量</w:t>
      </w:r>
      <w:r w:rsidR="004042A5" w:rsidRPr="004B50E6">
        <w:rPr>
          <w:rFonts w:ascii="仿宋_GB2312" w:eastAsia="仿宋_GB2312" w:hint="eastAsia"/>
          <w:color w:val="000000" w:themeColor="text1"/>
        </w:rPr>
        <w:t>、</w:t>
      </w:r>
      <w:r w:rsidR="00C37D05" w:rsidRPr="004B50E6">
        <w:rPr>
          <w:rFonts w:ascii="仿宋_GB2312" w:eastAsia="仿宋_GB2312" w:hint="eastAsia"/>
          <w:color w:val="000000" w:themeColor="text1"/>
        </w:rPr>
        <w:t>竞价、谈判等带量</w:t>
      </w:r>
      <w:r w:rsidR="00AF1046" w:rsidRPr="004B50E6">
        <w:rPr>
          <w:rFonts w:ascii="仿宋_GB2312" w:eastAsia="仿宋_GB2312" w:hint="eastAsia"/>
          <w:color w:val="000000" w:themeColor="text1"/>
        </w:rPr>
        <w:t>集中</w:t>
      </w:r>
      <w:r w:rsidR="00C37D05" w:rsidRPr="004B50E6">
        <w:rPr>
          <w:rFonts w:ascii="仿宋_GB2312" w:eastAsia="仿宋_GB2312" w:hint="eastAsia"/>
          <w:color w:val="000000" w:themeColor="text1"/>
        </w:rPr>
        <w:t>采购，</w:t>
      </w:r>
      <w:r w:rsidR="00AF1046" w:rsidRPr="004B50E6">
        <w:rPr>
          <w:rFonts w:ascii="仿宋_GB2312" w:eastAsia="仿宋_GB2312" w:hint="eastAsia"/>
          <w:color w:val="000000" w:themeColor="text1"/>
        </w:rPr>
        <w:t>未集中组织</w:t>
      </w:r>
      <w:r w:rsidR="00C37D05" w:rsidRPr="004B50E6">
        <w:rPr>
          <w:rFonts w:ascii="仿宋_GB2312" w:eastAsia="仿宋_GB2312" w:hint="eastAsia"/>
          <w:color w:val="000000" w:themeColor="text1"/>
        </w:rPr>
        <w:t>带量采购</w:t>
      </w:r>
      <w:r w:rsidR="00AF1046" w:rsidRPr="004B50E6">
        <w:rPr>
          <w:rFonts w:ascii="仿宋_GB2312" w:eastAsia="仿宋_GB2312" w:hint="eastAsia"/>
          <w:color w:val="000000" w:themeColor="text1"/>
        </w:rPr>
        <w:t>的</w:t>
      </w:r>
      <w:r w:rsidR="00C37D05" w:rsidRPr="004B50E6">
        <w:rPr>
          <w:rFonts w:ascii="仿宋_GB2312" w:eastAsia="仿宋_GB2312" w:hint="eastAsia"/>
          <w:color w:val="000000" w:themeColor="text1"/>
        </w:rPr>
        <w:t>由各单位按照协议采购的方式执行；</w:t>
      </w:r>
      <w:r w:rsidR="00A76300" w:rsidRPr="004B50E6">
        <w:rPr>
          <w:rFonts w:ascii="仿宋_GB2312" w:eastAsia="仿宋_GB2312" w:hint="eastAsia"/>
          <w:color w:val="000000" w:themeColor="text1"/>
        </w:rPr>
        <w:t>大于</w:t>
      </w:r>
      <w:r w:rsidR="00934F6C" w:rsidRPr="004B50E6">
        <w:rPr>
          <w:rFonts w:ascii="仿宋_GB2312" w:eastAsia="仿宋_GB2312" w:hint="eastAsia"/>
          <w:color w:val="000000" w:themeColor="text1"/>
        </w:rPr>
        <w:t>或</w:t>
      </w:r>
      <w:r w:rsidR="00A76300" w:rsidRPr="004B50E6">
        <w:rPr>
          <w:rFonts w:ascii="仿宋_GB2312" w:eastAsia="仿宋_GB2312" w:hint="eastAsia"/>
          <w:color w:val="000000" w:themeColor="text1"/>
        </w:rPr>
        <w:t>等于</w:t>
      </w:r>
      <w:r w:rsidR="00900A15" w:rsidRPr="004B50E6">
        <w:rPr>
          <w:rFonts w:ascii="仿宋_GB2312" w:eastAsia="仿宋_GB2312" w:hint="eastAsia"/>
          <w:color w:val="000000" w:themeColor="text1"/>
        </w:rPr>
        <w:t>4</w:t>
      </w:r>
      <w:r w:rsidRPr="004B50E6">
        <w:rPr>
          <w:rFonts w:ascii="仿宋_GB2312" w:eastAsia="仿宋_GB2312" w:hint="eastAsia"/>
          <w:color w:val="000000" w:themeColor="text1"/>
        </w:rPr>
        <w:t>00万元为公开招标。</w:t>
      </w:r>
    </w:p>
    <w:p w:rsidR="00096368" w:rsidRPr="004B50E6" w:rsidRDefault="0037758F" w:rsidP="004B50E6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</w:rPr>
      </w:pPr>
      <w:r w:rsidRPr="004B50E6">
        <w:rPr>
          <w:rFonts w:ascii="黑体" w:eastAsia="黑体" w:hAnsi="黑体" w:hint="eastAsia"/>
          <w:color w:val="000000" w:themeColor="text1"/>
        </w:rPr>
        <w:t>二、</w:t>
      </w:r>
      <w:r w:rsidR="00096368" w:rsidRPr="004B50E6">
        <w:rPr>
          <w:rFonts w:ascii="黑体" w:eastAsia="黑体" w:hAnsi="黑体" w:hint="eastAsia"/>
          <w:color w:val="000000" w:themeColor="text1"/>
        </w:rPr>
        <w:t>分散采购限额标准</w:t>
      </w:r>
    </w:p>
    <w:p w:rsidR="003B62C0" w:rsidRPr="004B50E6" w:rsidRDefault="0061184A" w:rsidP="004B50E6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Cs w:val="32"/>
        </w:rPr>
      </w:pP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除集中采购机构采购项目和部门集中采购项目外</w:t>
      </w:r>
      <w:r w:rsidR="00096368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，</w:t>
      </w:r>
      <w:r w:rsidR="00E42C3A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各预算单位</w:t>
      </w:r>
      <w:r w:rsidR="00096368" w:rsidRPr="004B50E6">
        <w:rPr>
          <w:rFonts w:ascii="仿宋_GB2312" w:eastAsia="仿宋_GB2312" w:hint="eastAsia"/>
          <w:color w:val="000000" w:themeColor="text1"/>
        </w:rPr>
        <w:t>采购</w:t>
      </w:r>
      <w:r w:rsidR="00B971D3" w:rsidRPr="004B50E6">
        <w:rPr>
          <w:rFonts w:ascii="仿宋_GB2312" w:eastAsia="仿宋_GB2312" w:hint="eastAsia"/>
          <w:color w:val="000000" w:themeColor="text1"/>
        </w:rPr>
        <w:t>货物、服务和工程</w:t>
      </w:r>
      <w:r w:rsidR="00625B09" w:rsidRPr="004B50E6">
        <w:rPr>
          <w:rFonts w:ascii="仿宋_GB2312" w:eastAsia="仿宋_GB2312" w:hint="eastAsia"/>
          <w:color w:val="000000" w:themeColor="text1"/>
        </w:rPr>
        <w:t>单项或批量</w:t>
      </w:r>
      <w:r w:rsidR="00625B09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金额</w:t>
      </w:r>
      <w:r w:rsidR="00625B09" w:rsidRPr="004B50E6">
        <w:rPr>
          <w:rFonts w:ascii="仿宋_GB2312" w:eastAsia="仿宋_GB2312" w:hint="eastAsia"/>
          <w:color w:val="000000" w:themeColor="text1"/>
        </w:rPr>
        <w:t>达到</w:t>
      </w:r>
      <w:r w:rsidR="00FA72B9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100万元以上（含100万元）的标准</w:t>
      </w:r>
      <w:r w:rsidR="00625B09" w:rsidRPr="004B50E6">
        <w:rPr>
          <w:rFonts w:ascii="仿宋_GB2312" w:eastAsia="仿宋_GB2312" w:hint="eastAsia"/>
          <w:color w:val="000000" w:themeColor="text1"/>
        </w:rPr>
        <w:t>时</w:t>
      </w:r>
      <w:r w:rsidRPr="004B50E6">
        <w:rPr>
          <w:rFonts w:ascii="仿宋_GB2312" w:eastAsia="仿宋_GB2312" w:hint="eastAsia"/>
          <w:color w:val="000000" w:themeColor="text1"/>
        </w:rPr>
        <w:t>，</w:t>
      </w: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应执行《中华人民共和国政府采购法》和《中华人民共和国招标投标法》有关规定，</w:t>
      </w:r>
      <w:r w:rsidRPr="004B50E6">
        <w:rPr>
          <w:rFonts w:ascii="仿宋_GB2312" w:eastAsia="仿宋_GB2312" w:hint="eastAsia"/>
          <w:color w:val="000000" w:themeColor="text1"/>
        </w:rPr>
        <w:t>实行分散采购。</w:t>
      </w:r>
    </w:p>
    <w:p w:rsidR="00096368" w:rsidRPr="004B50E6" w:rsidRDefault="0037758F" w:rsidP="004B50E6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</w:rPr>
      </w:pPr>
      <w:r w:rsidRPr="004B50E6">
        <w:rPr>
          <w:rFonts w:ascii="黑体" w:eastAsia="黑体" w:hAnsi="黑体" w:hint="eastAsia"/>
          <w:color w:val="000000" w:themeColor="text1"/>
        </w:rPr>
        <w:t>三、</w:t>
      </w:r>
      <w:r w:rsidR="00096368" w:rsidRPr="004B50E6">
        <w:rPr>
          <w:rFonts w:ascii="黑体" w:eastAsia="黑体" w:hAnsi="黑体" w:hint="eastAsia"/>
          <w:color w:val="000000" w:themeColor="text1"/>
        </w:rPr>
        <w:t>公开招标</w:t>
      </w:r>
      <w:r w:rsidR="00E42C3A" w:rsidRPr="004B50E6">
        <w:rPr>
          <w:rFonts w:ascii="黑体" w:eastAsia="黑体" w:hAnsi="黑体" w:hint="eastAsia"/>
          <w:color w:val="000000" w:themeColor="text1"/>
        </w:rPr>
        <w:t>限</w:t>
      </w:r>
      <w:r w:rsidR="00096368" w:rsidRPr="004B50E6">
        <w:rPr>
          <w:rFonts w:ascii="黑体" w:eastAsia="黑体" w:hAnsi="黑体" w:hint="eastAsia"/>
          <w:color w:val="000000" w:themeColor="text1"/>
        </w:rPr>
        <w:t>额标准</w:t>
      </w:r>
    </w:p>
    <w:p w:rsidR="00096368" w:rsidRPr="004B50E6" w:rsidRDefault="00373901" w:rsidP="004B50E6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</w:rPr>
      </w:pP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各预算单位采购</w:t>
      </w:r>
      <w:r w:rsidR="00FE4705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单项或批量</w:t>
      </w: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金额</w:t>
      </w:r>
      <w:r w:rsidRPr="004B50E6">
        <w:rPr>
          <w:rFonts w:ascii="仿宋_GB2312" w:eastAsia="仿宋_GB2312" w:hint="eastAsia"/>
          <w:color w:val="000000" w:themeColor="text1"/>
        </w:rPr>
        <w:t>达到以下标准时</w:t>
      </w:r>
      <w:r w:rsidR="00522C14" w:rsidRPr="004B50E6">
        <w:rPr>
          <w:rFonts w:ascii="仿宋_GB2312" w:eastAsia="仿宋_GB2312" w:hint="eastAsia"/>
          <w:color w:val="000000" w:themeColor="text1"/>
        </w:rPr>
        <w:t>，</w:t>
      </w:r>
      <w:r w:rsidR="00522C14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应执行《中华人民共和国政府采购法》和《中华人民共和国招标投标法》有关规定，</w:t>
      </w:r>
      <w:r w:rsidR="00522C14" w:rsidRPr="004B50E6">
        <w:rPr>
          <w:rFonts w:ascii="仿宋_GB2312" w:eastAsia="仿宋_GB2312" w:hint="eastAsia"/>
          <w:color w:val="000000" w:themeColor="text1"/>
        </w:rPr>
        <w:t>采用公开招标的方式进行采购。</w:t>
      </w:r>
    </w:p>
    <w:p w:rsidR="00522C14" w:rsidRPr="004B50E6" w:rsidRDefault="00522C14" w:rsidP="004B50E6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Cs w:val="32"/>
        </w:rPr>
      </w:pP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lastRenderedPageBreak/>
        <w:t>1.货物和服务类：</w:t>
      </w:r>
      <w:r w:rsidR="00F87B1B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4</w:t>
      </w: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00万元以上（含</w:t>
      </w:r>
      <w:r w:rsidR="00F87B1B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4</w:t>
      </w: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00万元）；</w:t>
      </w:r>
    </w:p>
    <w:p w:rsidR="00096368" w:rsidRPr="004B50E6" w:rsidRDefault="00522C14" w:rsidP="004B50E6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</w:rPr>
      </w:pP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2.工程类：按照国家招标投标有关规定执行。</w:t>
      </w:r>
    </w:p>
    <w:p w:rsidR="00096368" w:rsidRPr="004B50E6" w:rsidRDefault="0037758F" w:rsidP="004B50E6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</w:rPr>
      </w:pPr>
      <w:r w:rsidRPr="004B50E6">
        <w:rPr>
          <w:rFonts w:ascii="黑体" w:eastAsia="黑体" w:hAnsi="黑体" w:hint="eastAsia"/>
          <w:color w:val="000000" w:themeColor="text1"/>
        </w:rPr>
        <w:t>四、</w:t>
      </w:r>
      <w:r w:rsidR="00096368" w:rsidRPr="004B50E6">
        <w:rPr>
          <w:rFonts w:ascii="黑体" w:eastAsia="黑体" w:hAnsi="黑体" w:hint="eastAsia"/>
          <w:color w:val="000000" w:themeColor="text1"/>
        </w:rPr>
        <w:t>政府采购政策功能的有关规定</w:t>
      </w:r>
    </w:p>
    <w:p w:rsidR="00096368" w:rsidRPr="004B50E6" w:rsidRDefault="00096368" w:rsidP="004B50E6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</w:rPr>
      </w:pPr>
      <w:r w:rsidRPr="004B50E6">
        <w:rPr>
          <w:rFonts w:ascii="仿宋_GB2312" w:eastAsia="仿宋_GB2312" w:hint="eastAsia"/>
          <w:color w:val="000000" w:themeColor="text1"/>
        </w:rPr>
        <w:t>政府采购应严格执行</w:t>
      </w: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《中华人民共和国政府采购法》</w:t>
      </w:r>
      <w:r w:rsidRPr="004B50E6">
        <w:rPr>
          <w:rFonts w:ascii="仿宋_GB2312" w:eastAsia="仿宋_GB2312" w:hint="eastAsia"/>
          <w:color w:val="000000" w:themeColor="text1"/>
        </w:rPr>
        <w:t>及有关法规、制度规定，在政府采购活动中扶持</w:t>
      </w:r>
      <w:r w:rsidR="00F0711D" w:rsidRPr="004B50E6">
        <w:rPr>
          <w:rFonts w:ascii="仿宋_GB2312" w:eastAsia="仿宋_GB2312" w:hint="eastAsia"/>
          <w:color w:val="000000" w:themeColor="text1"/>
        </w:rPr>
        <w:t>贫困地区、</w:t>
      </w:r>
      <w:r w:rsidRPr="004B50E6">
        <w:rPr>
          <w:rFonts w:ascii="仿宋_GB2312" w:eastAsia="仿宋_GB2312" w:hint="eastAsia"/>
          <w:color w:val="000000" w:themeColor="text1"/>
        </w:rPr>
        <w:t>监狱企业、</w:t>
      </w:r>
      <w:r w:rsidR="003D1701" w:rsidRPr="004B50E6">
        <w:rPr>
          <w:rFonts w:ascii="仿宋_GB2312" w:eastAsia="仿宋_GB2312" w:hint="eastAsia"/>
          <w:color w:val="000000" w:themeColor="text1"/>
        </w:rPr>
        <w:t>中小企业和残疾人福利性单位</w:t>
      </w:r>
      <w:r w:rsidRPr="004B50E6">
        <w:rPr>
          <w:rFonts w:ascii="仿宋_GB2312" w:eastAsia="仿宋_GB2312" w:hint="eastAsia"/>
          <w:color w:val="000000" w:themeColor="text1"/>
        </w:rPr>
        <w:t>发展，支持节能减排、环境保护。</w:t>
      </w:r>
      <w:r w:rsidR="003D1701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我市各预算单位</w:t>
      </w:r>
      <w:r w:rsidRPr="004B50E6">
        <w:rPr>
          <w:rFonts w:ascii="仿宋_GB2312" w:eastAsia="仿宋_GB2312" w:hint="eastAsia"/>
          <w:color w:val="000000" w:themeColor="text1"/>
        </w:rPr>
        <w:t>应统筹确定本</w:t>
      </w:r>
      <w:r w:rsidR="003D1701" w:rsidRPr="004B50E6">
        <w:rPr>
          <w:rFonts w:ascii="仿宋_GB2312" w:eastAsia="仿宋_GB2312" w:hint="eastAsia"/>
          <w:color w:val="000000" w:themeColor="text1"/>
        </w:rPr>
        <w:t>单位</w:t>
      </w:r>
      <w:r w:rsidRPr="004B50E6">
        <w:rPr>
          <w:rFonts w:ascii="仿宋_GB2312" w:eastAsia="仿宋_GB2312" w:hint="eastAsia"/>
          <w:color w:val="000000" w:themeColor="text1"/>
        </w:rPr>
        <w:t>（含所属各单位）面向中小企业采购的项目。在满足机构自身运转和提供公共服务基本需求的前提下，应当预留本</w:t>
      </w:r>
      <w:r w:rsidR="003D1701" w:rsidRPr="004B50E6">
        <w:rPr>
          <w:rFonts w:ascii="仿宋_GB2312" w:eastAsia="仿宋_GB2312" w:hint="eastAsia"/>
          <w:color w:val="000000" w:themeColor="text1"/>
        </w:rPr>
        <w:t>单位</w:t>
      </w:r>
      <w:r w:rsidRPr="004B50E6">
        <w:rPr>
          <w:rFonts w:ascii="仿宋_GB2312" w:eastAsia="仿宋_GB2312" w:hint="eastAsia"/>
          <w:color w:val="000000" w:themeColor="text1"/>
        </w:rPr>
        <w:t>年度政府采购项目预算总额的30%以上，专门面向中小企业采购，其中，预留给小型和微型企业的比例不低于60%。</w:t>
      </w:r>
    </w:p>
    <w:p w:rsidR="00096368" w:rsidRPr="004B50E6" w:rsidRDefault="00096368" w:rsidP="004B50E6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</w:rPr>
      </w:pPr>
      <w:r w:rsidRPr="004B50E6">
        <w:rPr>
          <w:rFonts w:ascii="黑体" w:eastAsia="黑体" w:hAnsi="黑体" w:hint="eastAsia"/>
          <w:color w:val="000000" w:themeColor="text1"/>
        </w:rPr>
        <w:t>五、部门集中采购</w:t>
      </w:r>
    </w:p>
    <w:p w:rsidR="00096368" w:rsidRPr="004B50E6" w:rsidRDefault="00096368" w:rsidP="004B50E6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pacing w:val="-4"/>
          <w:szCs w:val="32"/>
        </w:rPr>
      </w:pP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部门集中采购项目是指</w:t>
      </w:r>
      <w:r w:rsidR="003D1701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本</w:t>
      </w:r>
      <w:r w:rsidR="00534832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部门</w:t>
      </w: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或系统有特殊要求，需要由</w:t>
      </w:r>
      <w:r w:rsidR="00E2470F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本</w:t>
      </w:r>
      <w:r w:rsidR="00534832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部门</w:t>
      </w: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或系统统一</w:t>
      </w:r>
      <w:r w:rsidR="00534832"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采购</w:t>
      </w:r>
      <w:r w:rsidRPr="004B50E6"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的货物、工程和服务类专用项目</w:t>
      </w:r>
      <w:r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。由各主管预算单位结合自身业务特点，自行确定本</w:t>
      </w:r>
      <w:r w:rsidR="004A51BD"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部门</w:t>
      </w:r>
      <w:r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集中采购目录范围，并事先报</w:t>
      </w:r>
      <w:r w:rsidR="00781D67"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财政部门</w:t>
      </w:r>
      <w:r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备案</w:t>
      </w:r>
      <w:r w:rsidR="00534832"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通过</w:t>
      </w:r>
      <w:r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后实施。</w:t>
      </w:r>
    </w:p>
    <w:p w:rsidR="00534832" w:rsidRPr="004B50E6" w:rsidRDefault="00534832" w:rsidP="004B50E6">
      <w:pPr>
        <w:tabs>
          <w:tab w:val="left" w:pos="5145"/>
        </w:tabs>
        <w:spacing w:line="560" w:lineRule="exact"/>
        <w:ind w:firstLineChars="200" w:firstLine="640"/>
        <w:rPr>
          <w:rFonts w:ascii="黑体" w:eastAsia="黑体" w:hAnsi="黑体"/>
          <w:color w:val="000000" w:themeColor="text1"/>
        </w:rPr>
      </w:pPr>
      <w:r w:rsidRPr="004B50E6">
        <w:rPr>
          <w:rFonts w:ascii="黑体" w:eastAsia="黑体" w:hAnsi="黑体" w:hint="eastAsia"/>
          <w:color w:val="000000" w:themeColor="text1"/>
        </w:rPr>
        <w:t>六、各区共享</w:t>
      </w:r>
      <w:r w:rsidR="005F1232" w:rsidRPr="004B50E6">
        <w:rPr>
          <w:rFonts w:ascii="黑体" w:eastAsia="黑体" w:hAnsi="黑体" w:hint="eastAsia"/>
          <w:color w:val="000000" w:themeColor="text1"/>
        </w:rPr>
        <w:tab/>
      </w:r>
    </w:p>
    <w:p w:rsidR="00534832" w:rsidRPr="004B50E6" w:rsidRDefault="00534832" w:rsidP="004B50E6">
      <w:pPr>
        <w:spacing w:line="560" w:lineRule="exact"/>
        <w:ind w:firstLineChars="200" w:firstLine="624"/>
        <w:rPr>
          <w:rFonts w:ascii="仿宋_GB2312" w:eastAsia="仿宋_GB2312"/>
          <w:color w:val="000000" w:themeColor="text1"/>
          <w:spacing w:val="-4"/>
          <w:szCs w:val="32"/>
        </w:rPr>
      </w:pPr>
      <w:r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北京市各区应共享本目录及标准，并共享市级</w:t>
      </w:r>
      <w:r w:rsidR="005048EA"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集中采购</w:t>
      </w:r>
      <w:r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机构协议入围招标结果。</w:t>
      </w:r>
    </w:p>
    <w:p w:rsidR="001F7DC5" w:rsidRPr="004B50E6" w:rsidRDefault="001F7DC5" w:rsidP="004B50E6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</w:rPr>
      </w:pPr>
      <w:r w:rsidRPr="004B50E6">
        <w:rPr>
          <w:rFonts w:ascii="黑体" w:eastAsia="黑体" w:hAnsi="黑体" w:hint="eastAsia"/>
          <w:color w:val="000000" w:themeColor="text1"/>
        </w:rPr>
        <w:t>七、涉密项目采购</w:t>
      </w:r>
    </w:p>
    <w:p w:rsidR="00A056E0" w:rsidRPr="004B50E6" w:rsidRDefault="001F7DC5" w:rsidP="004B50E6">
      <w:pPr>
        <w:spacing w:line="560" w:lineRule="exact"/>
        <w:ind w:firstLineChars="200" w:firstLine="624"/>
        <w:rPr>
          <w:rFonts w:ascii="仿宋_GB2312" w:eastAsia="仿宋_GB2312"/>
          <w:color w:val="000000" w:themeColor="text1"/>
          <w:spacing w:val="-4"/>
          <w:szCs w:val="32"/>
        </w:rPr>
      </w:pPr>
      <w:r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各单位涉密</w:t>
      </w:r>
      <w:r w:rsidR="007B2362"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采购</w:t>
      </w:r>
      <w:r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项目应按照涉密政府采购</w:t>
      </w:r>
      <w:r w:rsidR="003E033D"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相关规定</w:t>
      </w:r>
      <w:r w:rsidRPr="004B50E6">
        <w:rPr>
          <w:rFonts w:ascii="仿宋_GB2312" w:eastAsia="仿宋_GB2312" w:hint="eastAsia"/>
          <w:color w:val="000000" w:themeColor="text1"/>
          <w:spacing w:val="-4"/>
          <w:szCs w:val="32"/>
        </w:rPr>
        <w:t>执行。</w:t>
      </w:r>
    </w:p>
    <w:bookmarkEnd w:id="4"/>
    <w:bookmarkEnd w:id="5"/>
    <w:p w:rsidR="007464F2" w:rsidRDefault="007464F2">
      <w:pPr>
        <w:widowControl/>
        <w:jc w:val="left"/>
        <w:rPr>
          <w:color w:val="000000" w:themeColor="text1"/>
          <w:bdr w:val="none" w:sz="0" w:space="0" w:color="auto" w:frame="1"/>
        </w:rPr>
      </w:pPr>
    </w:p>
    <w:sectPr w:rsidR="007464F2" w:rsidSect="004B50E6">
      <w:footerReference w:type="even" r:id="rId7"/>
      <w:footerReference w:type="default" r:id="rId8"/>
      <w:pgSz w:w="11906" w:h="16838"/>
      <w:pgMar w:top="1911" w:right="1474" w:bottom="1882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85C" w:rsidRDefault="0040785C" w:rsidP="003E1FD9">
      <w:r>
        <w:separator/>
      </w:r>
    </w:p>
  </w:endnote>
  <w:endnote w:type="continuationSeparator" w:id="0">
    <w:p w:rsidR="0040785C" w:rsidRDefault="0040785C" w:rsidP="003E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340282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B46C6" w:rsidRPr="003B46C6" w:rsidRDefault="003B46C6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3B46C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3B46C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3B46C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84801" w:rsidRPr="0068480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8480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 w:rsidRPr="003B46C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B46C6" w:rsidRDefault="003B46C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08650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971D8" w:rsidRPr="000971D8" w:rsidRDefault="000971D8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0971D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971D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971D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84801" w:rsidRPr="0068480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8480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0971D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40533" w:rsidRDefault="003405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85C" w:rsidRDefault="0040785C" w:rsidP="003E1FD9">
      <w:r>
        <w:separator/>
      </w:r>
    </w:p>
  </w:footnote>
  <w:footnote w:type="continuationSeparator" w:id="0">
    <w:p w:rsidR="0040785C" w:rsidRDefault="0040785C" w:rsidP="003E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43"/>
    <w:rsid w:val="00002A0D"/>
    <w:rsid w:val="000047B0"/>
    <w:rsid w:val="0000491D"/>
    <w:rsid w:val="000140BC"/>
    <w:rsid w:val="00024994"/>
    <w:rsid w:val="00032E3F"/>
    <w:rsid w:val="00034379"/>
    <w:rsid w:val="0003719E"/>
    <w:rsid w:val="00043F6B"/>
    <w:rsid w:val="000501D4"/>
    <w:rsid w:val="00060961"/>
    <w:rsid w:val="00066BD6"/>
    <w:rsid w:val="00071D3E"/>
    <w:rsid w:val="00073402"/>
    <w:rsid w:val="00075431"/>
    <w:rsid w:val="00075F63"/>
    <w:rsid w:val="00076E34"/>
    <w:rsid w:val="00080825"/>
    <w:rsid w:val="00080ACE"/>
    <w:rsid w:val="00082ADC"/>
    <w:rsid w:val="00084828"/>
    <w:rsid w:val="00084C58"/>
    <w:rsid w:val="00085FE9"/>
    <w:rsid w:val="00091C76"/>
    <w:rsid w:val="0009277B"/>
    <w:rsid w:val="00096368"/>
    <w:rsid w:val="000971D8"/>
    <w:rsid w:val="000A4165"/>
    <w:rsid w:val="000A7141"/>
    <w:rsid w:val="000A7CE0"/>
    <w:rsid w:val="000B0630"/>
    <w:rsid w:val="000C6143"/>
    <w:rsid w:val="000E1B73"/>
    <w:rsid w:val="000E3A89"/>
    <w:rsid w:val="000E5626"/>
    <w:rsid w:val="000E7C87"/>
    <w:rsid w:val="000F25C6"/>
    <w:rsid w:val="001041EC"/>
    <w:rsid w:val="00117A5A"/>
    <w:rsid w:val="00126D66"/>
    <w:rsid w:val="00127946"/>
    <w:rsid w:val="00137E30"/>
    <w:rsid w:val="00140BD3"/>
    <w:rsid w:val="0014531C"/>
    <w:rsid w:val="00152CF3"/>
    <w:rsid w:val="00165ED2"/>
    <w:rsid w:val="00166BA0"/>
    <w:rsid w:val="00172DC0"/>
    <w:rsid w:val="001774F3"/>
    <w:rsid w:val="001A3D81"/>
    <w:rsid w:val="001B00DF"/>
    <w:rsid w:val="001B489B"/>
    <w:rsid w:val="001C1C86"/>
    <w:rsid w:val="001C2701"/>
    <w:rsid w:val="001C36C9"/>
    <w:rsid w:val="001C7C0D"/>
    <w:rsid w:val="001D0D7E"/>
    <w:rsid w:val="001D2318"/>
    <w:rsid w:val="001E3323"/>
    <w:rsid w:val="001F544A"/>
    <w:rsid w:val="001F6426"/>
    <w:rsid w:val="001F7DC5"/>
    <w:rsid w:val="0020063F"/>
    <w:rsid w:val="002034B7"/>
    <w:rsid w:val="0020453A"/>
    <w:rsid w:val="00204A74"/>
    <w:rsid w:val="00204F96"/>
    <w:rsid w:val="00214554"/>
    <w:rsid w:val="00224EFE"/>
    <w:rsid w:val="00225CEE"/>
    <w:rsid w:val="0024012F"/>
    <w:rsid w:val="00244E80"/>
    <w:rsid w:val="00247BA3"/>
    <w:rsid w:val="00247E37"/>
    <w:rsid w:val="00250E00"/>
    <w:rsid w:val="0025359C"/>
    <w:rsid w:val="00256B62"/>
    <w:rsid w:val="0026582D"/>
    <w:rsid w:val="00272644"/>
    <w:rsid w:val="002768A1"/>
    <w:rsid w:val="002A102C"/>
    <w:rsid w:val="002A6389"/>
    <w:rsid w:val="002C25F2"/>
    <w:rsid w:val="002C331F"/>
    <w:rsid w:val="002D06D0"/>
    <w:rsid w:val="002E41A2"/>
    <w:rsid w:val="00311A13"/>
    <w:rsid w:val="003150DA"/>
    <w:rsid w:val="0032133D"/>
    <w:rsid w:val="00333CAA"/>
    <w:rsid w:val="003362EB"/>
    <w:rsid w:val="00340533"/>
    <w:rsid w:val="00342292"/>
    <w:rsid w:val="00345070"/>
    <w:rsid w:val="00346936"/>
    <w:rsid w:val="00346EC6"/>
    <w:rsid w:val="003643CF"/>
    <w:rsid w:val="00373901"/>
    <w:rsid w:val="003741A9"/>
    <w:rsid w:val="0037758F"/>
    <w:rsid w:val="003902A2"/>
    <w:rsid w:val="003A4FB8"/>
    <w:rsid w:val="003A57A0"/>
    <w:rsid w:val="003A5B2B"/>
    <w:rsid w:val="003B46C6"/>
    <w:rsid w:val="003B4BD2"/>
    <w:rsid w:val="003B62C0"/>
    <w:rsid w:val="003B7315"/>
    <w:rsid w:val="003C4F80"/>
    <w:rsid w:val="003D1701"/>
    <w:rsid w:val="003D3B59"/>
    <w:rsid w:val="003D657C"/>
    <w:rsid w:val="003E033D"/>
    <w:rsid w:val="003E040B"/>
    <w:rsid w:val="003E13A0"/>
    <w:rsid w:val="003E1FD9"/>
    <w:rsid w:val="003E4F1E"/>
    <w:rsid w:val="003F3A7A"/>
    <w:rsid w:val="00402C51"/>
    <w:rsid w:val="004042A5"/>
    <w:rsid w:val="004066AB"/>
    <w:rsid w:val="0040785C"/>
    <w:rsid w:val="004179AB"/>
    <w:rsid w:val="00426B04"/>
    <w:rsid w:val="0043156A"/>
    <w:rsid w:val="00433654"/>
    <w:rsid w:val="004436CE"/>
    <w:rsid w:val="00456BEF"/>
    <w:rsid w:val="00466AB4"/>
    <w:rsid w:val="00491A4D"/>
    <w:rsid w:val="004A51BD"/>
    <w:rsid w:val="004B50E6"/>
    <w:rsid w:val="004D0025"/>
    <w:rsid w:val="004D4B77"/>
    <w:rsid w:val="004E0029"/>
    <w:rsid w:val="004E2C5C"/>
    <w:rsid w:val="004E6833"/>
    <w:rsid w:val="004F29A2"/>
    <w:rsid w:val="00500601"/>
    <w:rsid w:val="00504703"/>
    <w:rsid w:val="005048EA"/>
    <w:rsid w:val="00510CB8"/>
    <w:rsid w:val="00515BBD"/>
    <w:rsid w:val="005165B3"/>
    <w:rsid w:val="0051733E"/>
    <w:rsid w:val="0052149F"/>
    <w:rsid w:val="00522C14"/>
    <w:rsid w:val="00533B2F"/>
    <w:rsid w:val="00534832"/>
    <w:rsid w:val="005362E8"/>
    <w:rsid w:val="005452DC"/>
    <w:rsid w:val="00557B15"/>
    <w:rsid w:val="00564D73"/>
    <w:rsid w:val="005768A5"/>
    <w:rsid w:val="005805EA"/>
    <w:rsid w:val="00584859"/>
    <w:rsid w:val="00586B18"/>
    <w:rsid w:val="005901C7"/>
    <w:rsid w:val="005A08BB"/>
    <w:rsid w:val="005A41B7"/>
    <w:rsid w:val="005A7386"/>
    <w:rsid w:val="005C1756"/>
    <w:rsid w:val="005C38BB"/>
    <w:rsid w:val="005D2627"/>
    <w:rsid w:val="005D4165"/>
    <w:rsid w:val="005E104A"/>
    <w:rsid w:val="005F03D4"/>
    <w:rsid w:val="005F1232"/>
    <w:rsid w:val="005F3E38"/>
    <w:rsid w:val="006026BD"/>
    <w:rsid w:val="006029EA"/>
    <w:rsid w:val="00603092"/>
    <w:rsid w:val="0061184A"/>
    <w:rsid w:val="006145F5"/>
    <w:rsid w:val="00614B19"/>
    <w:rsid w:val="006153B3"/>
    <w:rsid w:val="006158C3"/>
    <w:rsid w:val="00621524"/>
    <w:rsid w:val="00625281"/>
    <w:rsid w:val="00625B09"/>
    <w:rsid w:val="00637127"/>
    <w:rsid w:val="0064368E"/>
    <w:rsid w:val="006468F4"/>
    <w:rsid w:val="0065374E"/>
    <w:rsid w:val="006708F6"/>
    <w:rsid w:val="00683565"/>
    <w:rsid w:val="00684801"/>
    <w:rsid w:val="0069140F"/>
    <w:rsid w:val="00694BF6"/>
    <w:rsid w:val="00696E04"/>
    <w:rsid w:val="006A3E2D"/>
    <w:rsid w:val="006A419C"/>
    <w:rsid w:val="006A65DA"/>
    <w:rsid w:val="006B2FFA"/>
    <w:rsid w:val="006B30B0"/>
    <w:rsid w:val="006B5028"/>
    <w:rsid w:val="006C420C"/>
    <w:rsid w:val="006D4B3A"/>
    <w:rsid w:val="006D74AF"/>
    <w:rsid w:val="006E008F"/>
    <w:rsid w:val="006E04D5"/>
    <w:rsid w:val="006E572B"/>
    <w:rsid w:val="006F1B2E"/>
    <w:rsid w:val="006F33CF"/>
    <w:rsid w:val="006F4DD8"/>
    <w:rsid w:val="00712C72"/>
    <w:rsid w:val="00714F78"/>
    <w:rsid w:val="00715357"/>
    <w:rsid w:val="00723765"/>
    <w:rsid w:val="00725EED"/>
    <w:rsid w:val="00731E10"/>
    <w:rsid w:val="00737385"/>
    <w:rsid w:val="007424CC"/>
    <w:rsid w:val="007424ED"/>
    <w:rsid w:val="00743E70"/>
    <w:rsid w:val="00744835"/>
    <w:rsid w:val="007464F2"/>
    <w:rsid w:val="00752836"/>
    <w:rsid w:val="007543C4"/>
    <w:rsid w:val="0077574F"/>
    <w:rsid w:val="00780490"/>
    <w:rsid w:val="00781D67"/>
    <w:rsid w:val="00786C50"/>
    <w:rsid w:val="007A65FD"/>
    <w:rsid w:val="007B2362"/>
    <w:rsid w:val="007B6449"/>
    <w:rsid w:val="007C137B"/>
    <w:rsid w:val="007C3300"/>
    <w:rsid w:val="007C5CAF"/>
    <w:rsid w:val="007D2C31"/>
    <w:rsid w:val="007D5AF3"/>
    <w:rsid w:val="007E3970"/>
    <w:rsid w:val="007E6F27"/>
    <w:rsid w:val="007F21A8"/>
    <w:rsid w:val="007F4EC4"/>
    <w:rsid w:val="0081438A"/>
    <w:rsid w:val="0082387A"/>
    <w:rsid w:val="00823D5A"/>
    <w:rsid w:val="008255D3"/>
    <w:rsid w:val="00831910"/>
    <w:rsid w:val="008371FD"/>
    <w:rsid w:val="00843BF2"/>
    <w:rsid w:val="0084540F"/>
    <w:rsid w:val="00852042"/>
    <w:rsid w:val="00853882"/>
    <w:rsid w:val="00856C9B"/>
    <w:rsid w:val="008657BE"/>
    <w:rsid w:val="00870BF0"/>
    <w:rsid w:val="008715EF"/>
    <w:rsid w:val="008760B6"/>
    <w:rsid w:val="00882747"/>
    <w:rsid w:val="008855A2"/>
    <w:rsid w:val="00887136"/>
    <w:rsid w:val="008903C8"/>
    <w:rsid w:val="008B2C96"/>
    <w:rsid w:val="008B43E6"/>
    <w:rsid w:val="008B761E"/>
    <w:rsid w:val="008C05DB"/>
    <w:rsid w:val="008C33EC"/>
    <w:rsid w:val="008C4457"/>
    <w:rsid w:val="008C76A9"/>
    <w:rsid w:val="008E1FA3"/>
    <w:rsid w:val="008E3825"/>
    <w:rsid w:val="008E52C2"/>
    <w:rsid w:val="008F0A9C"/>
    <w:rsid w:val="00900A15"/>
    <w:rsid w:val="009053DE"/>
    <w:rsid w:val="00905F61"/>
    <w:rsid w:val="00912375"/>
    <w:rsid w:val="0091715C"/>
    <w:rsid w:val="009332C6"/>
    <w:rsid w:val="00934F6C"/>
    <w:rsid w:val="00941E17"/>
    <w:rsid w:val="00944086"/>
    <w:rsid w:val="0095492D"/>
    <w:rsid w:val="00957AD2"/>
    <w:rsid w:val="00980E37"/>
    <w:rsid w:val="0098254A"/>
    <w:rsid w:val="009865CF"/>
    <w:rsid w:val="00993256"/>
    <w:rsid w:val="00994FB1"/>
    <w:rsid w:val="00997796"/>
    <w:rsid w:val="009C4595"/>
    <w:rsid w:val="009D1848"/>
    <w:rsid w:val="009D2F0C"/>
    <w:rsid w:val="009D3C0A"/>
    <w:rsid w:val="00A046AE"/>
    <w:rsid w:val="00A04C5E"/>
    <w:rsid w:val="00A056E0"/>
    <w:rsid w:val="00A11A37"/>
    <w:rsid w:val="00A1310B"/>
    <w:rsid w:val="00A16910"/>
    <w:rsid w:val="00A22169"/>
    <w:rsid w:val="00A277D7"/>
    <w:rsid w:val="00A310AE"/>
    <w:rsid w:val="00A3503C"/>
    <w:rsid w:val="00A45B39"/>
    <w:rsid w:val="00A47780"/>
    <w:rsid w:val="00A51645"/>
    <w:rsid w:val="00A52987"/>
    <w:rsid w:val="00A57755"/>
    <w:rsid w:val="00A60866"/>
    <w:rsid w:val="00A638C1"/>
    <w:rsid w:val="00A76300"/>
    <w:rsid w:val="00A9010F"/>
    <w:rsid w:val="00A916BE"/>
    <w:rsid w:val="00A91A83"/>
    <w:rsid w:val="00AB3210"/>
    <w:rsid w:val="00AD15FA"/>
    <w:rsid w:val="00AD1B80"/>
    <w:rsid w:val="00AD7103"/>
    <w:rsid w:val="00AE37E2"/>
    <w:rsid w:val="00AE3AF9"/>
    <w:rsid w:val="00AE5D46"/>
    <w:rsid w:val="00AF0ADB"/>
    <w:rsid w:val="00AF1046"/>
    <w:rsid w:val="00AF3E67"/>
    <w:rsid w:val="00AF663D"/>
    <w:rsid w:val="00AF77B5"/>
    <w:rsid w:val="00B047FC"/>
    <w:rsid w:val="00B063F1"/>
    <w:rsid w:val="00B24FF7"/>
    <w:rsid w:val="00B3746E"/>
    <w:rsid w:val="00B44B7C"/>
    <w:rsid w:val="00B61A36"/>
    <w:rsid w:val="00B67534"/>
    <w:rsid w:val="00B717E4"/>
    <w:rsid w:val="00B90621"/>
    <w:rsid w:val="00B912E1"/>
    <w:rsid w:val="00B9241B"/>
    <w:rsid w:val="00B971D3"/>
    <w:rsid w:val="00BA0819"/>
    <w:rsid w:val="00BA0BA8"/>
    <w:rsid w:val="00BA0FBE"/>
    <w:rsid w:val="00BA1051"/>
    <w:rsid w:val="00BA5402"/>
    <w:rsid w:val="00BA5611"/>
    <w:rsid w:val="00BB080D"/>
    <w:rsid w:val="00BB7C6A"/>
    <w:rsid w:val="00BC4556"/>
    <w:rsid w:val="00BC6550"/>
    <w:rsid w:val="00BD157E"/>
    <w:rsid w:val="00BE4CD5"/>
    <w:rsid w:val="00BE74B1"/>
    <w:rsid w:val="00BF1533"/>
    <w:rsid w:val="00C1033C"/>
    <w:rsid w:val="00C109DE"/>
    <w:rsid w:val="00C14FD9"/>
    <w:rsid w:val="00C2264E"/>
    <w:rsid w:val="00C2696D"/>
    <w:rsid w:val="00C308FE"/>
    <w:rsid w:val="00C317B4"/>
    <w:rsid w:val="00C37D05"/>
    <w:rsid w:val="00C42A8F"/>
    <w:rsid w:val="00C4321C"/>
    <w:rsid w:val="00C439AC"/>
    <w:rsid w:val="00C65734"/>
    <w:rsid w:val="00C65993"/>
    <w:rsid w:val="00C66293"/>
    <w:rsid w:val="00C66337"/>
    <w:rsid w:val="00C70057"/>
    <w:rsid w:val="00CB61CA"/>
    <w:rsid w:val="00CB7F2F"/>
    <w:rsid w:val="00CC12DA"/>
    <w:rsid w:val="00CC1A9E"/>
    <w:rsid w:val="00CC1AF8"/>
    <w:rsid w:val="00CC28AC"/>
    <w:rsid w:val="00CD00D1"/>
    <w:rsid w:val="00CD1BC5"/>
    <w:rsid w:val="00CD2053"/>
    <w:rsid w:val="00CE0AA2"/>
    <w:rsid w:val="00CE45D3"/>
    <w:rsid w:val="00CF210D"/>
    <w:rsid w:val="00CF43D2"/>
    <w:rsid w:val="00D03517"/>
    <w:rsid w:val="00D05FA2"/>
    <w:rsid w:val="00D109CB"/>
    <w:rsid w:val="00D15E5B"/>
    <w:rsid w:val="00D1613D"/>
    <w:rsid w:val="00D20B2D"/>
    <w:rsid w:val="00D255CD"/>
    <w:rsid w:val="00D2561A"/>
    <w:rsid w:val="00D32FC4"/>
    <w:rsid w:val="00D37393"/>
    <w:rsid w:val="00D5383A"/>
    <w:rsid w:val="00D56567"/>
    <w:rsid w:val="00D60261"/>
    <w:rsid w:val="00D63685"/>
    <w:rsid w:val="00D66540"/>
    <w:rsid w:val="00D72460"/>
    <w:rsid w:val="00D72762"/>
    <w:rsid w:val="00D75041"/>
    <w:rsid w:val="00D85FAA"/>
    <w:rsid w:val="00D97CFB"/>
    <w:rsid w:val="00DB1395"/>
    <w:rsid w:val="00DB4488"/>
    <w:rsid w:val="00DB6E0B"/>
    <w:rsid w:val="00DE396E"/>
    <w:rsid w:val="00DE4F88"/>
    <w:rsid w:val="00DE62B1"/>
    <w:rsid w:val="00DE69CF"/>
    <w:rsid w:val="00DF1FE3"/>
    <w:rsid w:val="00DF4E67"/>
    <w:rsid w:val="00DF5E41"/>
    <w:rsid w:val="00DF7899"/>
    <w:rsid w:val="00E050A8"/>
    <w:rsid w:val="00E065CC"/>
    <w:rsid w:val="00E06F6F"/>
    <w:rsid w:val="00E137F2"/>
    <w:rsid w:val="00E142A3"/>
    <w:rsid w:val="00E16CD0"/>
    <w:rsid w:val="00E2470F"/>
    <w:rsid w:val="00E24C2C"/>
    <w:rsid w:val="00E26837"/>
    <w:rsid w:val="00E3627E"/>
    <w:rsid w:val="00E364E0"/>
    <w:rsid w:val="00E42C3A"/>
    <w:rsid w:val="00E52AC4"/>
    <w:rsid w:val="00E57E00"/>
    <w:rsid w:val="00E66F1D"/>
    <w:rsid w:val="00E735D2"/>
    <w:rsid w:val="00E77606"/>
    <w:rsid w:val="00EA08CA"/>
    <w:rsid w:val="00EA47A1"/>
    <w:rsid w:val="00EB637D"/>
    <w:rsid w:val="00EB76E8"/>
    <w:rsid w:val="00ED1A45"/>
    <w:rsid w:val="00ED37F8"/>
    <w:rsid w:val="00ED5D29"/>
    <w:rsid w:val="00EE1ED8"/>
    <w:rsid w:val="00EE7492"/>
    <w:rsid w:val="00EF0CE9"/>
    <w:rsid w:val="00EF2F08"/>
    <w:rsid w:val="00F00DEB"/>
    <w:rsid w:val="00F00FE4"/>
    <w:rsid w:val="00F0711D"/>
    <w:rsid w:val="00F07516"/>
    <w:rsid w:val="00F15AC5"/>
    <w:rsid w:val="00F171B3"/>
    <w:rsid w:val="00F229EF"/>
    <w:rsid w:val="00F25A3C"/>
    <w:rsid w:val="00F30DAC"/>
    <w:rsid w:val="00F526C7"/>
    <w:rsid w:val="00F63BB1"/>
    <w:rsid w:val="00F663BB"/>
    <w:rsid w:val="00F663D3"/>
    <w:rsid w:val="00F832D2"/>
    <w:rsid w:val="00F871F6"/>
    <w:rsid w:val="00F87B1B"/>
    <w:rsid w:val="00F90DCE"/>
    <w:rsid w:val="00FA44DF"/>
    <w:rsid w:val="00FA4609"/>
    <w:rsid w:val="00FA63AD"/>
    <w:rsid w:val="00FA72B9"/>
    <w:rsid w:val="00FB33B3"/>
    <w:rsid w:val="00FC40A2"/>
    <w:rsid w:val="00FD0DB3"/>
    <w:rsid w:val="00FD710E"/>
    <w:rsid w:val="00FE3FDC"/>
    <w:rsid w:val="00FE453A"/>
    <w:rsid w:val="00FE4705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15E4B9-9FBE-46A4-86FA-2F565EB3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C5E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A04C5E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4C5E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3E1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1FD9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1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1FD9"/>
    <w:rPr>
      <w:rFonts w:eastAsia="仿宋"/>
      <w:sz w:val="18"/>
      <w:szCs w:val="18"/>
    </w:rPr>
  </w:style>
  <w:style w:type="table" w:styleId="a5">
    <w:name w:val="Table Grid"/>
    <w:basedOn w:val="a1"/>
    <w:uiPriority w:val="39"/>
    <w:rsid w:val="00B71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"/>
    <w:basedOn w:val="a"/>
    <w:rsid w:val="00FA4609"/>
    <w:rPr>
      <w:rFonts w:ascii="宋体" w:eastAsia="宋体" w:hAnsi="宋体" w:cs="Courier New"/>
      <w:szCs w:val="32"/>
    </w:rPr>
  </w:style>
  <w:style w:type="character" w:styleId="a6">
    <w:name w:val="Hyperlink"/>
    <w:basedOn w:val="a0"/>
    <w:uiPriority w:val="99"/>
    <w:unhideWhenUsed/>
    <w:rsid w:val="00D20B2D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4B50E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B50E6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DEF5-0C7C-4CC9-898E-569AED22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1906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李伦华</dc:creator>
  <cp:keywords/>
  <dc:description/>
  <cp:lastModifiedBy>彭尚高</cp:lastModifiedBy>
  <cp:revision>2</cp:revision>
  <cp:lastPrinted>2019-12-27T03:22:00Z</cp:lastPrinted>
  <dcterms:created xsi:type="dcterms:W3CDTF">2019-12-30T07:21:00Z</dcterms:created>
  <dcterms:modified xsi:type="dcterms:W3CDTF">2019-12-30T07:21:00Z</dcterms:modified>
</cp:coreProperties>
</file>